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76C" w:rsidRDefault="003E576C" w:rsidP="001F1B8C">
      <w:pPr>
        <w:ind w:firstLine="5529"/>
        <w:rPr>
          <w:rFonts w:eastAsiaTheme="minorHAnsi"/>
          <w:sz w:val="28"/>
          <w:szCs w:val="28"/>
          <w:lang w:eastAsia="en-US" w:bidi="en-US"/>
        </w:rPr>
      </w:pPr>
      <w:r>
        <w:rPr>
          <w:rFonts w:eastAsiaTheme="minorHAnsi"/>
          <w:sz w:val="28"/>
          <w:szCs w:val="28"/>
          <w:lang w:eastAsia="en-US" w:bidi="en-US"/>
        </w:rPr>
        <w:t>ПРОЕКТ</w:t>
      </w:r>
    </w:p>
    <w:p w:rsidR="007331D9" w:rsidRPr="007331D9" w:rsidRDefault="00044792" w:rsidP="001F1B8C">
      <w:pPr>
        <w:ind w:firstLine="5529"/>
        <w:rPr>
          <w:rFonts w:eastAsiaTheme="minorHAnsi"/>
          <w:sz w:val="28"/>
          <w:szCs w:val="28"/>
          <w:lang w:eastAsia="en-US" w:bidi="en-US"/>
        </w:rPr>
      </w:pPr>
      <w:r>
        <w:rPr>
          <w:rFonts w:eastAsiaTheme="minorHAnsi"/>
          <w:sz w:val="28"/>
          <w:szCs w:val="28"/>
          <w:lang w:eastAsia="en-US" w:bidi="en-US"/>
        </w:rPr>
        <w:t>УТВЕРЖДЕН</w:t>
      </w:r>
    </w:p>
    <w:p w:rsidR="007331D9" w:rsidRPr="007331D9" w:rsidRDefault="007331D9" w:rsidP="007331D9">
      <w:pPr>
        <w:ind w:left="5529"/>
        <w:rPr>
          <w:rFonts w:eastAsiaTheme="minorHAnsi"/>
          <w:sz w:val="28"/>
          <w:szCs w:val="28"/>
          <w:lang w:eastAsia="en-US" w:bidi="en-US"/>
        </w:rPr>
      </w:pPr>
      <w:r w:rsidRPr="007331D9">
        <w:rPr>
          <w:rFonts w:eastAsiaTheme="minorHAnsi"/>
          <w:sz w:val="28"/>
          <w:szCs w:val="28"/>
          <w:lang w:eastAsia="en-US" w:bidi="en-US"/>
        </w:rPr>
        <w:t xml:space="preserve">приказом </w:t>
      </w:r>
      <w:r w:rsidR="004D61C8">
        <w:rPr>
          <w:rFonts w:eastAsiaTheme="minorHAnsi"/>
          <w:sz w:val="28"/>
          <w:szCs w:val="28"/>
          <w:lang w:eastAsia="en-US" w:bidi="en-US"/>
        </w:rPr>
        <w:t>М</w:t>
      </w:r>
      <w:r w:rsidRPr="007331D9">
        <w:rPr>
          <w:rFonts w:eastAsiaTheme="minorHAnsi"/>
          <w:sz w:val="28"/>
          <w:szCs w:val="28"/>
          <w:lang w:eastAsia="en-US" w:bidi="en-US"/>
        </w:rPr>
        <w:t>инистерства транспорта и дорожного хозяйства Мурманской области</w:t>
      </w:r>
    </w:p>
    <w:p w:rsidR="007331D9" w:rsidRPr="00784CE8" w:rsidRDefault="0069352B" w:rsidP="007331D9">
      <w:pPr>
        <w:ind w:firstLine="5529"/>
        <w:rPr>
          <w:rFonts w:eastAsiaTheme="minorHAnsi"/>
          <w:sz w:val="28"/>
          <w:szCs w:val="28"/>
          <w:lang w:eastAsia="en-US" w:bidi="en-US"/>
        </w:rPr>
      </w:pPr>
      <w:r>
        <w:rPr>
          <w:rFonts w:eastAsiaTheme="minorHAnsi"/>
          <w:sz w:val="28"/>
          <w:szCs w:val="28"/>
          <w:lang w:eastAsia="en-US" w:bidi="en-US"/>
        </w:rPr>
        <w:t xml:space="preserve">от  </w:t>
      </w:r>
      <w:r w:rsidR="007331D9" w:rsidRPr="00784CE8">
        <w:rPr>
          <w:rFonts w:eastAsiaTheme="minorHAnsi"/>
          <w:sz w:val="28"/>
          <w:szCs w:val="28"/>
          <w:lang w:eastAsia="en-US" w:bidi="en-US"/>
        </w:rPr>
        <w:t xml:space="preserve">№ </w:t>
      </w:r>
    </w:p>
    <w:p w:rsidR="007331D9" w:rsidRPr="007331D9" w:rsidRDefault="007331D9" w:rsidP="007331D9">
      <w:pPr>
        <w:rPr>
          <w:b/>
          <w:sz w:val="28"/>
          <w:szCs w:val="28"/>
        </w:rPr>
      </w:pPr>
      <w:bookmarkStart w:id="0" w:name="_GoBack"/>
    </w:p>
    <w:p w:rsidR="007331D9" w:rsidRPr="007331D9" w:rsidRDefault="007331D9" w:rsidP="007331D9">
      <w:pPr>
        <w:ind w:firstLine="709"/>
        <w:jc w:val="center"/>
        <w:rPr>
          <w:b/>
          <w:sz w:val="28"/>
          <w:szCs w:val="28"/>
        </w:rPr>
      </w:pPr>
    </w:p>
    <w:bookmarkEnd w:id="0"/>
    <w:p w:rsidR="009A5AD9" w:rsidRPr="00502A07" w:rsidRDefault="009A5AD9" w:rsidP="009A5AD9">
      <w:pPr>
        <w:jc w:val="center"/>
        <w:rPr>
          <w:b/>
          <w:sz w:val="28"/>
          <w:szCs w:val="28"/>
        </w:rPr>
      </w:pPr>
      <w:r w:rsidRPr="00502A07">
        <w:rPr>
          <w:b/>
          <w:sz w:val="28"/>
          <w:szCs w:val="28"/>
        </w:rPr>
        <w:t>ДОКЛАД,</w:t>
      </w:r>
    </w:p>
    <w:p w:rsidR="007331D9" w:rsidRPr="00502A07" w:rsidRDefault="009A5AD9" w:rsidP="00B26916">
      <w:pPr>
        <w:contextualSpacing/>
        <w:jc w:val="center"/>
        <w:rPr>
          <w:b/>
          <w:sz w:val="28"/>
          <w:szCs w:val="28"/>
        </w:rPr>
      </w:pPr>
      <w:r w:rsidRPr="00502A07">
        <w:rPr>
          <w:b/>
          <w:sz w:val="28"/>
          <w:szCs w:val="28"/>
        </w:rPr>
        <w:t>содержащий результаты обобщен</w:t>
      </w:r>
      <w:r w:rsidR="00FB7EE0">
        <w:rPr>
          <w:b/>
          <w:sz w:val="28"/>
          <w:szCs w:val="28"/>
        </w:rPr>
        <w:t>ия правоприменительной практики</w:t>
      </w:r>
      <w:r w:rsidRPr="00502A07">
        <w:rPr>
          <w:b/>
          <w:sz w:val="28"/>
          <w:szCs w:val="28"/>
        </w:rPr>
        <w:br/>
        <w:t>при осуществлении регионального государственного контроля (надзора) на автомобильном транспорте, городском наземном электрическом транспорте и в дорожном хозяйстве</w:t>
      </w:r>
      <w:r w:rsidR="00FB7EE0">
        <w:rPr>
          <w:b/>
          <w:sz w:val="28"/>
          <w:szCs w:val="28"/>
        </w:rPr>
        <w:t>,</w:t>
      </w:r>
      <w:r w:rsidRPr="00502A07">
        <w:rPr>
          <w:b/>
          <w:sz w:val="28"/>
          <w:szCs w:val="28"/>
        </w:rPr>
        <w:t xml:space="preserve"> за 202</w:t>
      </w:r>
      <w:r w:rsidR="003E576C">
        <w:rPr>
          <w:b/>
          <w:sz w:val="28"/>
          <w:szCs w:val="28"/>
        </w:rPr>
        <w:t>5</w:t>
      </w:r>
      <w:r w:rsidRPr="00502A07">
        <w:rPr>
          <w:b/>
          <w:sz w:val="28"/>
          <w:szCs w:val="28"/>
        </w:rPr>
        <w:t xml:space="preserve"> год</w:t>
      </w:r>
    </w:p>
    <w:p w:rsidR="007331D9" w:rsidRPr="00502A07" w:rsidRDefault="007331D9" w:rsidP="007331D9">
      <w:pPr>
        <w:widowControl w:val="0"/>
        <w:autoSpaceDE w:val="0"/>
        <w:autoSpaceDN w:val="0"/>
        <w:rPr>
          <w:rFonts w:ascii="PT Astra Serif" w:hAnsi="PT Astra Serif"/>
          <w:sz w:val="28"/>
          <w:szCs w:val="28"/>
        </w:rPr>
      </w:pPr>
    </w:p>
    <w:p w:rsidR="00B26916" w:rsidRPr="00502A07" w:rsidRDefault="00B26916" w:rsidP="00B26916">
      <w:pPr>
        <w:spacing w:before="240"/>
        <w:ind w:firstLine="567"/>
        <w:contextualSpacing/>
        <w:jc w:val="center"/>
        <w:rPr>
          <w:sz w:val="28"/>
          <w:szCs w:val="28"/>
        </w:rPr>
      </w:pPr>
      <w:r w:rsidRPr="00502A07">
        <w:rPr>
          <w:sz w:val="28"/>
          <w:szCs w:val="28"/>
          <w:lang w:val="en-US"/>
        </w:rPr>
        <w:t>I</w:t>
      </w:r>
      <w:r w:rsidRPr="00502A07">
        <w:rPr>
          <w:sz w:val="28"/>
          <w:szCs w:val="28"/>
        </w:rPr>
        <w:t>. Основы правоприменительной практики</w:t>
      </w:r>
    </w:p>
    <w:p w:rsidR="00B26916" w:rsidRPr="00502A07" w:rsidRDefault="00B26916" w:rsidP="00B26916">
      <w:pPr>
        <w:contextualSpacing/>
        <w:jc w:val="both"/>
        <w:rPr>
          <w:sz w:val="28"/>
          <w:szCs w:val="28"/>
        </w:rPr>
      </w:pPr>
    </w:p>
    <w:p w:rsidR="00B26916" w:rsidRPr="00183A39" w:rsidRDefault="00B26916" w:rsidP="00A010CF">
      <w:pPr>
        <w:ind w:firstLine="709"/>
        <w:jc w:val="both"/>
        <w:rPr>
          <w:sz w:val="28"/>
          <w:szCs w:val="28"/>
        </w:rPr>
      </w:pPr>
      <w:proofErr w:type="gramStart"/>
      <w:r w:rsidRPr="00502A07">
        <w:rPr>
          <w:sz w:val="28"/>
          <w:szCs w:val="28"/>
        </w:rPr>
        <w:t>Доклад, содержащий результаты обобщен</w:t>
      </w:r>
      <w:r w:rsidR="00FB7EE0">
        <w:rPr>
          <w:sz w:val="28"/>
          <w:szCs w:val="28"/>
        </w:rPr>
        <w:t>ия правоприменительной практики</w:t>
      </w:r>
      <w:r w:rsidRPr="00502A07">
        <w:rPr>
          <w:sz w:val="28"/>
          <w:szCs w:val="28"/>
        </w:rPr>
        <w:t xml:space="preserve"> при осуществлении регионального государственного контроля (надзора) на автомобильном транспорте, городском наземном электрическом транспорте и в дорожном хозяйстве</w:t>
      </w:r>
      <w:r w:rsidR="00FB7EE0">
        <w:rPr>
          <w:sz w:val="28"/>
          <w:szCs w:val="28"/>
        </w:rPr>
        <w:t>,</w:t>
      </w:r>
      <w:r w:rsidRPr="00502A07">
        <w:rPr>
          <w:sz w:val="28"/>
          <w:szCs w:val="28"/>
        </w:rPr>
        <w:t xml:space="preserve"> за 202</w:t>
      </w:r>
      <w:r w:rsidR="003E576C">
        <w:rPr>
          <w:sz w:val="28"/>
          <w:szCs w:val="28"/>
        </w:rPr>
        <w:t>5</w:t>
      </w:r>
      <w:r w:rsidRPr="00502A07">
        <w:rPr>
          <w:sz w:val="28"/>
          <w:szCs w:val="28"/>
        </w:rPr>
        <w:t xml:space="preserve"> год подготовлен Министерством транспорта и дорожного </w:t>
      </w:r>
      <w:r w:rsidRPr="00183A39">
        <w:rPr>
          <w:sz w:val="28"/>
          <w:szCs w:val="28"/>
        </w:rPr>
        <w:t xml:space="preserve">хозяйства Мурманской области (далее – Министерство) на основании статьи 47 Федерального закона от 31.07.2020 </w:t>
      </w:r>
      <w:r w:rsidR="00DB066A" w:rsidRPr="00183A39">
        <w:rPr>
          <w:sz w:val="28"/>
          <w:szCs w:val="28"/>
        </w:rPr>
        <w:br/>
      </w:r>
      <w:r w:rsidRPr="00183A39">
        <w:rPr>
          <w:sz w:val="28"/>
          <w:szCs w:val="28"/>
        </w:rPr>
        <w:t>№ 248-ФЗ «О государственном контроле (надзоре) и муниципальном контроле в Российской Федерации» (далее – Федеральный закон № 248-ФЗ),</w:t>
      </w:r>
      <w:r w:rsidR="007C1D2D">
        <w:rPr>
          <w:sz w:val="28"/>
          <w:szCs w:val="28"/>
        </w:rPr>
        <w:t xml:space="preserve"> пункта</w:t>
      </w:r>
      <w:proofErr w:type="gramEnd"/>
      <w:r w:rsidR="007C1D2D">
        <w:rPr>
          <w:sz w:val="28"/>
          <w:szCs w:val="28"/>
        </w:rPr>
        <w:t xml:space="preserve"> 3.7</w:t>
      </w:r>
      <w:r w:rsidRPr="00183A39">
        <w:rPr>
          <w:sz w:val="28"/>
          <w:szCs w:val="28"/>
        </w:rPr>
        <w:t xml:space="preserve"> постановления Правительства </w:t>
      </w:r>
      <w:r w:rsidR="00530AF7" w:rsidRPr="00183A39">
        <w:rPr>
          <w:sz w:val="28"/>
          <w:szCs w:val="28"/>
        </w:rPr>
        <w:t>Мурманской области от 20.12</w:t>
      </w:r>
      <w:r w:rsidRPr="00183A39">
        <w:rPr>
          <w:sz w:val="28"/>
          <w:szCs w:val="28"/>
        </w:rPr>
        <w:t xml:space="preserve">.2021 № </w:t>
      </w:r>
      <w:r w:rsidR="00530AF7" w:rsidRPr="00183A39">
        <w:rPr>
          <w:sz w:val="28"/>
          <w:szCs w:val="28"/>
        </w:rPr>
        <w:t>964-ПП</w:t>
      </w:r>
      <w:r w:rsidRPr="00183A39">
        <w:rPr>
          <w:sz w:val="28"/>
          <w:szCs w:val="28"/>
        </w:rPr>
        <w:t xml:space="preserve"> «О</w:t>
      </w:r>
      <w:r w:rsidR="00530AF7" w:rsidRPr="00183A39">
        <w:rPr>
          <w:sz w:val="28"/>
          <w:szCs w:val="28"/>
        </w:rPr>
        <w:t>б утверждении положения о</w:t>
      </w:r>
      <w:r w:rsidRPr="00183A39">
        <w:rPr>
          <w:sz w:val="28"/>
          <w:szCs w:val="28"/>
        </w:rPr>
        <w:t xml:space="preserve"> региональном государственном контроле (надзоре) на автомобильном транспорте, городском наземном электрическом транспорте и в дорожном хозяйстве» (далее – постановление № </w:t>
      </w:r>
      <w:r w:rsidR="00530AF7" w:rsidRPr="00183A39">
        <w:rPr>
          <w:sz w:val="28"/>
          <w:szCs w:val="28"/>
        </w:rPr>
        <w:t>964-ПП</w:t>
      </w:r>
      <w:r w:rsidRPr="00183A39">
        <w:rPr>
          <w:sz w:val="28"/>
          <w:szCs w:val="28"/>
        </w:rPr>
        <w:t>).</w:t>
      </w:r>
    </w:p>
    <w:p w:rsidR="00B26916" w:rsidRPr="00502A07" w:rsidRDefault="00B26916" w:rsidP="00A010CF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183A39">
        <w:rPr>
          <w:sz w:val="28"/>
          <w:szCs w:val="28"/>
        </w:rPr>
        <w:t>Целями проведения обобщения и анализа правоприменительной практики Министерства при осуществлении регионального государственного контроля (надзора) на автомобильном транспорте, городском наземном электрическом транспорте и в дорожном хозяйстве (далее –</w:t>
      </w:r>
      <w:r w:rsidR="00C94ADB" w:rsidRPr="00183A39">
        <w:rPr>
          <w:sz w:val="28"/>
          <w:szCs w:val="28"/>
        </w:rPr>
        <w:t xml:space="preserve"> </w:t>
      </w:r>
      <w:r w:rsidR="00C94ADB" w:rsidRPr="00183A39">
        <w:rPr>
          <w:sz w:val="28"/>
          <w:szCs w:val="28"/>
          <w:lang w:bidi="en-US"/>
        </w:rPr>
        <w:t>региональный</w:t>
      </w:r>
      <w:r w:rsidRPr="00502A07">
        <w:rPr>
          <w:sz w:val="28"/>
          <w:szCs w:val="28"/>
        </w:rPr>
        <w:t xml:space="preserve"> государственный контроль (надзор)</w:t>
      </w:r>
      <w:r w:rsidR="00530AF7" w:rsidRPr="00502A07">
        <w:rPr>
          <w:sz w:val="28"/>
          <w:szCs w:val="28"/>
        </w:rPr>
        <w:t>)</w:t>
      </w:r>
      <w:r w:rsidRPr="00502A07">
        <w:rPr>
          <w:sz w:val="28"/>
          <w:szCs w:val="28"/>
        </w:rPr>
        <w:t xml:space="preserve"> являются:</w:t>
      </w:r>
    </w:p>
    <w:p w:rsidR="00B26916" w:rsidRPr="00502A07" w:rsidRDefault="00B26916" w:rsidP="00A010CF">
      <w:pPr>
        <w:pStyle w:val="af2"/>
        <w:widowControl w:val="0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02A07">
        <w:rPr>
          <w:rFonts w:ascii="Times New Roman" w:hAnsi="Times New Roman"/>
          <w:sz w:val="28"/>
          <w:szCs w:val="28"/>
        </w:rPr>
        <w:t>снижение количества нарушений обязательных требований и повышение уровня защищенности охраняемых законом ценностей за счет обеспечения информированности заинтересованных лиц о практике применения обязательных требований;</w:t>
      </w:r>
    </w:p>
    <w:p w:rsidR="00B26916" w:rsidRPr="00502A07" w:rsidRDefault="00B26916" w:rsidP="00A010CF">
      <w:pPr>
        <w:pStyle w:val="af2"/>
        <w:widowControl w:val="0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02A07">
        <w:rPr>
          <w:rFonts w:ascii="Times New Roman" w:hAnsi="Times New Roman"/>
          <w:sz w:val="28"/>
          <w:szCs w:val="28"/>
        </w:rPr>
        <w:t>обеспечение доступности сведений о правоприменительной практике путем их опубликования на официальном сайте Министерства в информационно-телекоммуникационной сети Интернет (</w:t>
      </w:r>
      <w:r w:rsidR="00530AF7" w:rsidRPr="00502A07">
        <w:rPr>
          <w:rFonts w:ascii="Times New Roman" w:hAnsi="Times New Roman"/>
          <w:sz w:val="28"/>
          <w:szCs w:val="28"/>
        </w:rPr>
        <w:t>https://mintrans.gov-murman.ru</w:t>
      </w:r>
      <w:r w:rsidRPr="00502A07">
        <w:rPr>
          <w:rFonts w:ascii="Times New Roman" w:hAnsi="Times New Roman"/>
          <w:sz w:val="28"/>
          <w:szCs w:val="28"/>
        </w:rPr>
        <w:t>);</w:t>
      </w:r>
    </w:p>
    <w:p w:rsidR="00B26916" w:rsidRPr="00502A07" w:rsidRDefault="00B26916" w:rsidP="00A010CF">
      <w:pPr>
        <w:pStyle w:val="af2"/>
        <w:widowControl w:val="0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02A07">
        <w:rPr>
          <w:rFonts w:ascii="Times New Roman" w:hAnsi="Times New Roman"/>
          <w:sz w:val="28"/>
          <w:szCs w:val="28"/>
        </w:rPr>
        <w:t>совершенствование нормативных правовых актов для устранения устаревших, дублирующих и избыточных обязательных требований.</w:t>
      </w:r>
    </w:p>
    <w:p w:rsidR="00997BC8" w:rsidRPr="00502A07" w:rsidRDefault="00997BC8" w:rsidP="00A010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502A07">
        <w:rPr>
          <w:rFonts w:ascii="Times New Roman" w:hAnsi="Times New Roman" w:cs="Times New Roman"/>
          <w:sz w:val="28"/>
          <w:szCs w:val="28"/>
          <w:lang w:bidi="en-US"/>
        </w:rPr>
        <w:t xml:space="preserve">Предметом регионального государственного контроля (надзора) </w:t>
      </w:r>
      <w:r w:rsidRPr="00502A07">
        <w:rPr>
          <w:rFonts w:ascii="Times New Roman" w:hAnsi="Times New Roman" w:cs="Times New Roman"/>
          <w:sz w:val="28"/>
          <w:szCs w:val="28"/>
          <w:lang w:bidi="en-US"/>
        </w:rPr>
        <w:lastRenderedPageBreak/>
        <w:t>является соблюдение юридическими лицами и индивидуальными предпринимателями (далее - контролируемые лица) обязательных требований:</w:t>
      </w:r>
    </w:p>
    <w:p w:rsidR="001B2FA0" w:rsidRPr="00502A07" w:rsidRDefault="001B2FA0" w:rsidP="00A010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2A07">
        <w:rPr>
          <w:rFonts w:ascii="Times New Roman" w:hAnsi="Times New Roman" w:cs="Times New Roman"/>
          <w:sz w:val="28"/>
          <w:szCs w:val="28"/>
        </w:rPr>
        <w:t>1) В области автомобильных дорог и дорожной деятельности, установленных в отношении автомобильных дорог регионального и межмуниципального значения Мурманской области:</w:t>
      </w:r>
    </w:p>
    <w:p w:rsidR="001B2FA0" w:rsidRPr="00502A07" w:rsidRDefault="001B2FA0" w:rsidP="00A010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2A07">
        <w:rPr>
          <w:rFonts w:ascii="Times New Roman" w:hAnsi="Times New Roman" w:cs="Times New Roman"/>
          <w:sz w:val="28"/>
          <w:szCs w:val="28"/>
        </w:rPr>
        <w:t>к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</w:p>
    <w:p w:rsidR="001B2FA0" w:rsidRPr="00502A07" w:rsidRDefault="001B2FA0" w:rsidP="00A010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2A07">
        <w:rPr>
          <w:rFonts w:ascii="Times New Roman" w:hAnsi="Times New Roman" w:cs="Times New Roman"/>
          <w:sz w:val="28"/>
          <w:szCs w:val="28"/>
        </w:rPr>
        <w:t>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дорог.</w:t>
      </w:r>
    </w:p>
    <w:p w:rsidR="001B2FA0" w:rsidRPr="00502A07" w:rsidRDefault="001B2FA0" w:rsidP="00A010C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02A07">
        <w:rPr>
          <w:sz w:val="28"/>
          <w:szCs w:val="28"/>
        </w:rPr>
        <w:t>2) Установленных в отношении перевозок по межмуниципальным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перевозок.</w:t>
      </w:r>
      <w:r w:rsidR="00E34E79" w:rsidRPr="00502A07">
        <w:rPr>
          <w:color w:val="FF0000"/>
          <w:sz w:val="28"/>
          <w:szCs w:val="28"/>
        </w:rPr>
        <w:t xml:space="preserve"> </w:t>
      </w:r>
    </w:p>
    <w:p w:rsidR="00B26916" w:rsidRPr="00502A07" w:rsidRDefault="00B26916" w:rsidP="00A010CF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502A07">
        <w:rPr>
          <w:sz w:val="28"/>
          <w:szCs w:val="28"/>
        </w:rPr>
        <w:t>При осуществлении</w:t>
      </w:r>
      <w:r w:rsidR="00C94ADB">
        <w:rPr>
          <w:sz w:val="28"/>
          <w:szCs w:val="28"/>
        </w:rPr>
        <w:t xml:space="preserve"> </w:t>
      </w:r>
      <w:r w:rsidR="00C94ADB" w:rsidRPr="00C94ADB">
        <w:rPr>
          <w:sz w:val="28"/>
          <w:szCs w:val="28"/>
        </w:rPr>
        <w:t>региональн</w:t>
      </w:r>
      <w:r w:rsidR="00C94ADB">
        <w:rPr>
          <w:sz w:val="28"/>
          <w:szCs w:val="28"/>
        </w:rPr>
        <w:t>ого</w:t>
      </w:r>
      <w:r w:rsidRPr="00502A07">
        <w:rPr>
          <w:sz w:val="28"/>
          <w:szCs w:val="28"/>
        </w:rPr>
        <w:t xml:space="preserve"> государственного контроля (надзора) Министерство руководствуется перечнем нормативных право</w:t>
      </w:r>
      <w:r w:rsidR="00997BC8" w:rsidRPr="00502A07">
        <w:rPr>
          <w:sz w:val="28"/>
          <w:szCs w:val="28"/>
        </w:rPr>
        <w:t xml:space="preserve">вых актов Российской Федерации </w:t>
      </w:r>
      <w:r w:rsidRPr="00502A07">
        <w:rPr>
          <w:sz w:val="28"/>
          <w:szCs w:val="28"/>
        </w:rPr>
        <w:t xml:space="preserve">и нормативных правовых актов </w:t>
      </w:r>
      <w:r w:rsidR="00997BC8" w:rsidRPr="00502A07">
        <w:rPr>
          <w:sz w:val="28"/>
          <w:szCs w:val="28"/>
        </w:rPr>
        <w:t>Мурманской</w:t>
      </w:r>
      <w:r w:rsidRPr="00502A07">
        <w:rPr>
          <w:sz w:val="28"/>
          <w:szCs w:val="28"/>
        </w:rPr>
        <w:t xml:space="preserve"> области (их отдельных положений), содержащих обязательные требования, оценка соблюдения которых осуществляется в рамках регионального государственного контроля (надзора).</w:t>
      </w:r>
    </w:p>
    <w:p w:rsidR="0071558E" w:rsidRDefault="0071558E" w:rsidP="00A010CF">
      <w:pPr>
        <w:ind w:firstLine="709"/>
        <w:jc w:val="both"/>
        <w:rPr>
          <w:sz w:val="28"/>
          <w:szCs w:val="28"/>
        </w:rPr>
      </w:pPr>
      <w:r w:rsidRPr="00390FF2">
        <w:rPr>
          <w:sz w:val="28"/>
          <w:szCs w:val="28"/>
        </w:rPr>
        <w:t xml:space="preserve">Региональный государственный контроль </w:t>
      </w:r>
      <w:r w:rsidR="005B7B6C">
        <w:rPr>
          <w:sz w:val="28"/>
          <w:szCs w:val="28"/>
        </w:rPr>
        <w:t>проводится</w:t>
      </w:r>
      <w:r w:rsidRPr="00390FF2">
        <w:rPr>
          <w:sz w:val="28"/>
          <w:szCs w:val="28"/>
        </w:rPr>
        <w:t xml:space="preserve"> в соответствии с постановление</w:t>
      </w:r>
      <w:r w:rsidR="00E8187A">
        <w:rPr>
          <w:sz w:val="28"/>
          <w:szCs w:val="28"/>
        </w:rPr>
        <w:t>м</w:t>
      </w:r>
      <w:r w:rsidRPr="00390FF2">
        <w:rPr>
          <w:sz w:val="28"/>
          <w:szCs w:val="28"/>
        </w:rPr>
        <w:t xml:space="preserve"> № 964-ПП</w:t>
      </w:r>
      <w:r w:rsidR="005B7B6C">
        <w:rPr>
          <w:sz w:val="28"/>
          <w:szCs w:val="28"/>
        </w:rPr>
        <w:t xml:space="preserve"> </w:t>
      </w:r>
      <w:r w:rsidR="005B7B6C" w:rsidRPr="005B7B6C">
        <w:rPr>
          <w:sz w:val="28"/>
          <w:szCs w:val="28"/>
        </w:rPr>
        <w:t>на плановой и внеплановой основе, при взаимодействии с контролируемыми лицами и без взаимодействия с контролируемыми лицами</w:t>
      </w:r>
      <w:r w:rsidRPr="00390FF2">
        <w:rPr>
          <w:sz w:val="28"/>
          <w:szCs w:val="28"/>
        </w:rPr>
        <w:t>, а также в форме проведения профилактических мероприятий.</w:t>
      </w:r>
    </w:p>
    <w:p w:rsidR="0071558E" w:rsidRDefault="0071558E" w:rsidP="00A010CF">
      <w:pPr>
        <w:shd w:val="clear" w:color="auto" w:fill="FFFFFF"/>
        <w:tabs>
          <w:tab w:val="left" w:pos="284"/>
        </w:tabs>
        <w:rPr>
          <w:bCs/>
          <w:sz w:val="28"/>
          <w:szCs w:val="28"/>
        </w:rPr>
      </w:pPr>
    </w:p>
    <w:p w:rsidR="00B26916" w:rsidRPr="00502A07" w:rsidRDefault="00B26916" w:rsidP="00A010CF">
      <w:pPr>
        <w:shd w:val="clear" w:color="auto" w:fill="FFFFFF"/>
        <w:tabs>
          <w:tab w:val="left" w:pos="284"/>
        </w:tabs>
        <w:ind w:firstLine="709"/>
        <w:jc w:val="center"/>
        <w:rPr>
          <w:sz w:val="28"/>
          <w:szCs w:val="28"/>
        </w:rPr>
      </w:pPr>
      <w:r w:rsidRPr="00502A07">
        <w:rPr>
          <w:bCs/>
          <w:sz w:val="28"/>
          <w:szCs w:val="28"/>
          <w:lang w:val="en-US"/>
        </w:rPr>
        <w:t>II</w:t>
      </w:r>
      <w:r w:rsidRPr="00502A07">
        <w:rPr>
          <w:bCs/>
          <w:sz w:val="28"/>
          <w:szCs w:val="28"/>
        </w:rPr>
        <w:t>. Статистические данные о проведенных плановых и внеплановых контрольных (надзорных) мероприятиях, анализ результатов проведения таких мероприятий</w:t>
      </w:r>
    </w:p>
    <w:p w:rsidR="00502A07" w:rsidRPr="00502A07" w:rsidRDefault="00502A07" w:rsidP="00A010CF">
      <w:pPr>
        <w:ind w:firstLine="709"/>
        <w:rPr>
          <w:b/>
          <w:sz w:val="28"/>
          <w:szCs w:val="28"/>
        </w:rPr>
      </w:pPr>
    </w:p>
    <w:p w:rsidR="00A010CF" w:rsidRPr="00200983" w:rsidRDefault="00A010CF" w:rsidP="00A010CF">
      <w:pPr>
        <w:ind w:firstLine="709"/>
        <w:jc w:val="both"/>
        <w:rPr>
          <w:sz w:val="28"/>
          <w:szCs w:val="28"/>
        </w:rPr>
      </w:pPr>
      <w:r w:rsidRPr="00200983">
        <w:rPr>
          <w:sz w:val="28"/>
          <w:szCs w:val="28"/>
        </w:rPr>
        <w:t>Ежегодный план проведения плановых контрольных (надзорных) мероприятий формируется в соответствии с требованиями Федерального закона № 248-ФЗ.</w:t>
      </w:r>
    </w:p>
    <w:p w:rsidR="00A010CF" w:rsidRPr="00200983" w:rsidRDefault="00A010CF" w:rsidP="00A010CF">
      <w:pPr>
        <w:ind w:firstLine="709"/>
        <w:jc w:val="both"/>
        <w:rPr>
          <w:sz w:val="28"/>
          <w:szCs w:val="28"/>
        </w:rPr>
      </w:pPr>
      <w:proofErr w:type="gramStart"/>
      <w:r w:rsidRPr="00200983">
        <w:rPr>
          <w:sz w:val="28"/>
          <w:szCs w:val="28"/>
        </w:rPr>
        <w:t>Разработка ежегодного плана проведения плановых контрольных (надзорных) мероприятий осуществляется в соответствии с постановлением Правительства Российской Федерации от 31</w:t>
      </w:r>
      <w:r>
        <w:rPr>
          <w:sz w:val="28"/>
          <w:szCs w:val="28"/>
        </w:rPr>
        <w:t xml:space="preserve"> декабря </w:t>
      </w:r>
      <w:r w:rsidRPr="00200983">
        <w:rPr>
          <w:sz w:val="28"/>
          <w:szCs w:val="28"/>
        </w:rPr>
        <w:t>2020</w:t>
      </w:r>
      <w:r>
        <w:rPr>
          <w:sz w:val="28"/>
          <w:szCs w:val="28"/>
        </w:rPr>
        <w:t xml:space="preserve"> года</w:t>
      </w:r>
      <w:r w:rsidRPr="00200983">
        <w:rPr>
          <w:sz w:val="28"/>
          <w:szCs w:val="28"/>
        </w:rPr>
        <w:t xml:space="preserve"> № 2428</w:t>
      </w:r>
      <w:r>
        <w:rPr>
          <w:sz w:val="28"/>
          <w:szCs w:val="28"/>
        </w:rPr>
        <w:br/>
        <w:t>«</w:t>
      </w:r>
      <w:r w:rsidRPr="00200983">
        <w:rPr>
          <w:sz w:val="28"/>
          <w:szCs w:val="28"/>
        </w:rPr>
        <w:t>О порядке формирования плана проведения плановых контрольных (надзорных) мероприятий на очередной календарный год, его согласования с органами прокуратуры, включения в него и исключения из него контрольных (надзорных) мероприятий в течение года</w:t>
      </w:r>
      <w:r>
        <w:rPr>
          <w:sz w:val="28"/>
          <w:szCs w:val="28"/>
        </w:rPr>
        <w:t>»</w:t>
      </w:r>
      <w:r w:rsidRPr="00200983">
        <w:rPr>
          <w:sz w:val="28"/>
          <w:szCs w:val="28"/>
        </w:rPr>
        <w:t>.</w:t>
      </w:r>
      <w:proofErr w:type="gramEnd"/>
    </w:p>
    <w:p w:rsidR="00A010CF" w:rsidRDefault="00A010CF" w:rsidP="00A010CF">
      <w:pPr>
        <w:ind w:firstLine="709"/>
        <w:jc w:val="both"/>
        <w:rPr>
          <w:sz w:val="28"/>
          <w:szCs w:val="28"/>
        </w:rPr>
      </w:pPr>
    </w:p>
    <w:p w:rsidR="003E7400" w:rsidRPr="00200983" w:rsidRDefault="003E7400" w:rsidP="00A010CF">
      <w:pPr>
        <w:ind w:firstLine="709"/>
        <w:jc w:val="both"/>
        <w:rPr>
          <w:sz w:val="28"/>
          <w:szCs w:val="28"/>
        </w:rPr>
      </w:pPr>
      <w:r w:rsidRPr="00200983">
        <w:rPr>
          <w:sz w:val="28"/>
          <w:szCs w:val="28"/>
        </w:rPr>
        <w:t>В соответствии с пунктом 1</w:t>
      </w:r>
      <w:r>
        <w:rPr>
          <w:sz w:val="28"/>
          <w:szCs w:val="28"/>
        </w:rPr>
        <w:t>1(3)</w:t>
      </w:r>
      <w:r w:rsidRPr="00200983">
        <w:rPr>
          <w:sz w:val="28"/>
          <w:szCs w:val="28"/>
        </w:rPr>
        <w:t xml:space="preserve"> постановления Правительства Российской Федерации от 10</w:t>
      </w:r>
      <w:r>
        <w:rPr>
          <w:sz w:val="28"/>
          <w:szCs w:val="28"/>
        </w:rPr>
        <w:t xml:space="preserve"> марта </w:t>
      </w:r>
      <w:r w:rsidRPr="00200983">
        <w:rPr>
          <w:sz w:val="28"/>
          <w:szCs w:val="28"/>
        </w:rPr>
        <w:t>2022</w:t>
      </w:r>
      <w:r>
        <w:rPr>
          <w:sz w:val="28"/>
          <w:szCs w:val="28"/>
        </w:rPr>
        <w:t xml:space="preserve"> года</w:t>
      </w:r>
      <w:r w:rsidRPr="00200983">
        <w:rPr>
          <w:sz w:val="28"/>
          <w:szCs w:val="28"/>
        </w:rPr>
        <w:t xml:space="preserve"> № 336 </w:t>
      </w:r>
      <w:r>
        <w:rPr>
          <w:sz w:val="28"/>
          <w:szCs w:val="28"/>
        </w:rPr>
        <w:t>«</w:t>
      </w:r>
      <w:r w:rsidRPr="00200983">
        <w:rPr>
          <w:sz w:val="28"/>
          <w:szCs w:val="28"/>
        </w:rPr>
        <w:t>Об особенностях организации</w:t>
      </w:r>
      <w:r>
        <w:rPr>
          <w:sz w:val="28"/>
          <w:szCs w:val="28"/>
        </w:rPr>
        <w:t xml:space="preserve"> </w:t>
      </w:r>
      <w:r w:rsidRPr="00200983">
        <w:rPr>
          <w:sz w:val="28"/>
          <w:szCs w:val="28"/>
        </w:rPr>
        <w:t>и осуществления государственного контроля (надзора), муниципального контроля</w:t>
      </w:r>
      <w:r>
        <w:rPr>
          <w:sz w:val="28"/>
          <w:szCs w:val="28"/>
        </w:rPr>
        <w:t>»</w:t>
      </w:r>
      <w:r w:rsidRPr="00200983">
        <w:rPr>
          <w:sz w:val="28"/>
          <w:szCs w:val="28"/>
        </w:rPr>
        <w:t xml:space="preserve"> плановые контрольные (надзорные) мероприятия при осуществлении государственного контроля (надзора), порядок организации и осуществления которого регулируется Федеральным </w:t>
      </w:r>
      <w:r>
        <w:rPr>
          <w:sz w:val="28"/>
          <w:szCs w:val="28"/>
        </w:rPr>
        <w:t xml:space="preserve">законом № 248-ФЗ, Министерством </w:t>
      </w:r>
      <w:r w:rsidRPr="00200983">
        <w:rPr>
          <w:sz w:val="28"/>
          <w:szCs w:val="28"/>
        </w:rPr>
        <w:t>в 202</w:t>
      </w:r>
      <w:r w:rsidR="003E576C">
        <w:rPr>
          <w:sz w:val="28"/>
          <w:szCs w:val="28"/>
        </w:rPr>
        <w:t>5</w:t>
      </w:r>
      <w:r w:rsidRPr="00200983">
        <w:rPr>
          <w:sz w:val="28"/>
          <w:szCs w:val="28"/>
        </w:rPr>
        <w:t xml:space="preserve"> году не проводились.</w:t>
      </w:r>
    </w:p>
    <w:p w:rsidR="003E7400" w:rsidRPr="00514D53" w:rsidRDefault="003E7400" w:rsidP="00A010CF">
      <w:pPr>
        <w:ind w:firstLine="709"/>
        <w:jc w:val="both"/>
        <w:rPr>
          <w:sz w:val="28"/>
          <w:szCs w:val="28"/>
        </w:rPr>
      </w:pPr>
      <w:proofErr w:type="gramStart"/>
      <w:r w:rsidRPr="00390FF2">
        <w:rPr>
          <w:sz w:val="28"/>
          <w:szCs w:val="28"/>
        </w:rPr>
        <w:t xml:space="preserve">Также необходимо отметить, что подконтрольным </w:t>
      </w:r>
      <w:r w:rsidRPr="006E63FE">
        <w:rPr>
          <w:bCs/>
          <w:sz w:val="28"/>
          <w:szCs w:val="28"/>
        </w:rPr>
        <w:t>объект</w:t>
      </w:r>
      <w:r>
        <w:rPr>
          <w:bCs/>
          <w:sz w:val="28"/>
          <w:szCs w:val="28"/>
        </w:rPr>
        <w:t>ам</w:t>
      </w:r>
      <w:r w:rsidRPr="006E63FE">
        <w:rPr>
          <w:bCs/>
          <w:sz w:val="28"/>
          <w:szCs w:val="28"/>
        </w:rPr>
        <w:t xml:space="preserve"> регионального государственного контроля (надзора)</w:t>
      </w:r>
      <w:r w:rsidRPr="00390FF2">
        <w:rPr>
          <w:sz w:val="28"/>
          <w:szCs w:val="28"/>
        </w:rPr>
        <w:t xml:space="preserve"> присвоена низкая</w:t>
      </w:r>
      <w:r>
        <w:rPr>
          <w:sz w:val="28"/>
          <w:szCs w:val="28"/>
        </w:rPr>
        <w:t>, умеренная и средняя</w:t>
      </w:r>
      <w:r w:rsidRPr="00390FF2">
        <w:rPr>
          <w:sz w:val="28"/>
          <w:szCs w:val="28"/>
        </w:rPr>
        <w:t xml:space="preserve"> категория риска причинения вреда (ущерба) охраняемым законом ценностям, что в свою очередь</w:t>
      </w:r>
      <w:r>
        <w:rPr>
          <w:sz w:val="28"/>
          <w:szCs w:val="28"/>
        </w:rPr>
        <w:t xml:space="preserve"> в связи с принятием </w:t>
      </w:r>
      <w:r>
        <w:rPr>
          <w:bCs/>
          <w:sz w:val="28"/>
          <w:szCs w:val="28"/>
        </w:rPr>
        <w:t>постановления</w:t>
      </w:r>
      <w:r w:rsidRPr="00A1659F">
        <w:rPr>
          <w:bCs/>
          <w:sz w:val="28"/>
          <w:szCs w:val="28"/>
        </w:rPr>
        <w:t xml:space="preserve"> Правительства </w:t>
      </w:r>
      <w:r>
        <w:rPr>
          <w:bCs/>
          <w:sz w:val="28"/>
          <w:szCs w:val="28"/>
        </w:rPr>
        <w:t>Российской Федерации</w:t>
      </w:r>
      <w:r w:rsidRPr="00A1659F">
        <w:rPr>
          <w:bCs/>
          <w:sz w:val="28"/>
          <w:szCs w:val="28"/>
        </w:rPr>
        <w:t xml:space="preserve"> от 01.10.2022 </w:t>
      </w:r>
      <w:r>
        <w:rPr>
          <w:bCs/>
          <w:sz w:val="28"/>
          <w:szCs w:val="28"/>
        </w:rPr>
        <w:br/>
        <w:t>№</w:t>
      </w:r>
      <w:r w:rsidRPr="00A1659F">
        <w:rPr>
          <w:bCs/>
          <w:sz w:val="28"/>
          <w:szCs w:val="28"/>
        </w:rPr>
        <w:t xml:space="preserve"> 1743 </w:t>
      </w:r>
      <w:r>
        <w:rPr>
          <w:bCs/>
          <w:sz w:val="28"/>
          <w:szCs w:val="28"/>
        </w:rPr>
        <w:t>«</w:t>
      </w:r>
      <w:r w:rsidRPr="00A1659F">
        <w:rPr>
          <w:bCs/>
          <w:sz w:val="28"/>
          <w:szCs w:val="28"/>
        </w:rPr>
        <w:t xml:space="preserve">О внесении изменений в постановление Правительства Российской Федерации от 10 марта 2022 г. </w:t>
      </w:r>
      <w:r>
        <w:rPr>
          <w:bCs/>
          <w:sz w:val="28"/>
          <w:szCs w:val="28"/>
        </w:rPr>
        <w:t>№</w:t>
      </w:r>
      <w:r w:rsidRPr="00A1659F">
        <w:rPr>
          <w:bCs/>
          <w:sz w:val="28"/>
          <w:szCs w:val="28"/>
        </w:rPr>
        <w:t xml:space="preserve"> 336</w:t>
      </w:r>
      <w:r>
        <w:rPr>
          <w:bCs/>
          <w:sz w:val="28"/>
          <w:szCs w:val="28"/>
        </w:rPr>
        <w:t>»,</w:t>
      </w:r>
      <w:r>
        <w:rPr>
          <w:b/>
          <w:bCs/>
          <w:sz w:val="28"/>
          <w:szCs w:val="28"/>
        </w:rPr>
        <w:t xml:space="preserve"> </w:t>
      </w:r>
      <w:r w:rsidRPr="00390FF2">
        <w:rPr>
          <w:sz w:val="28"/>
          <w:szCs w:val="28"/>
        </w:rPr>
        <w:t xml:space="preserve">не предполагает проведение </w:t>
      </w:r>
      <w:r w:rsidRPr="00514D53">
        <w:rPr>
          <w:sz w:val="28"/>
          <w:szCs w:val="28"/>
        </w:rPr>
        <w:t>плановых контрольных (надзорных) мероприятий в</w:t>
      </w:r>
      <w:proofErr w:type="gramEnd"/>
      <w:r w:rsidRPr="00514D53">
        <w:rPr>
          <w:sz w:val="28"/>
          <w:szCs w:val="28"/>
        </w:rPr>
        <w:t xml:space="preserve"> 202</w:t>
      </w:r>
      <w:r w:rsidR="003E576C">
        <w:rPr>
          <w:sz w:val="28"/>
          <w:szCs w:val="28"/>
        </w:rPr>
        <w:t>5</w:t>
      </w:r>
      <w:r w:rsidRPr="00514D53">
        <w:rPr>
          <w:sz w:val="28"/>
          <w:szCs w:val="28"/>
        </w:rPr>
        <w:t xml:space="preserve"> году.</w:t>
      </w:r>
    </w:p>
    <w:p w:rsidR="003E7400" w:rsidRPr="00514D53" w:rsidRDefault="00784CE8" w:rsidP="00A010CF">
      <w:pPr>
        <w:ind w:firstLine="709"/>
        <w:jc w:val="both"/>
        <w:rPr>
          <w:sz w:val="28"/>
          <w:szCs w:val="28"/>
        </w:rPr>
      </w:pPr>
      <w:r w:rsidRPr="00514D53">
        <w:rPr>
          <w:sz w:val="28"/>
          <w:szCs w:val="28"/>
        </w:rPr>
        <w:t>В 202</w:t>
      </w:r>
      <w:r w:rsidR="003E576C">
        <w:rPr>
          <w:sz w:val="28"/>
          <w:szCs w:val="28"/>
        </w:rPr>
        <w:t>5</w:t>
      </w:r>
      <w:r w:rsidRPr="00514D53">
        <w:rPr>
          <w:sz w:val="28"/>
          <w:szCs w:val="28"/>
        </w:rPr>
        <w:t xml:space="preserve"> году предписания об устранении выявленных нарушений контролируемым лицам Министерством не выдавались вследствие отсутствия оснований для их выдачи.</w:t>
      </w:r>
    </w:p>
    <w:p w:rsidR="003E7400" w:rsidRPr="00514D53" w:rsidRDefault="003E7400" w:rsidP="00A010CF">
      <w:pPr>
        <w:ind w:firstLine="709"/>
        <w:jc w:val="both"/>
        <w:rPr>
          <w:sz w:val="28"/>
          <w:szCs w:val="28"/>
        </w:rPr>
      </w:pPr>
      <w:r w:rsidRPr="00514D53">
        <w:rPr>
          <w:sz w:val="28"/>
          <w:szCs w:val="28"/>
        </w:rPr>
        <w:t>Иные основания для проведения внеплановых проверок</w:t>
      </w:r>
      <w:r w:rsidRPr="00514D53">
        <w:rPr>
          <w:sz w:val="28"/>
          <w:szCs w:val="28"/>
        </w:rPr>
        <w:br/>
        <w:t>в Министерстве отсутствовали.</w:t>
      </w:r>
    </w:p>
    <w:p w:rsidR="00E725D1" w:rsidRPr="00514D53" w:rsidRDefault="00E725D1" w:rsidP="00A010CF">
      <w:pPr>
        <w:ind w:firstLine="709"/>
        <w:jc w:val="both"/>
        <w:rPr>
          <w:sz w:val="28"/>
          <w:szCs w:val="28"/>
        </w:rPr>
      </w:pPr>
    </w:p>
    <w:p w:rsidR="00E725D1" w:rsidRPr="00514D53" w:rsidRDefault="00E725D1" w:rsidP="00A010CF">
      <w:pPr>
        <w:ind w:firstLine="709"/>
        <w:jc w:val="center"/>
        <w:rPr>
          <w:sz w:val="28"/>
          <w:szCs w:val="28"/>
        </w:rPr>
      </w:pPr>
      <w:r w:rsidRPr="00514D53">
        <w:rPr>
          <w:sz w:val="28"/>
          <w:szCs w:val="28"/>
        </w:rPr>
        <w:t>III. Статистика и анализ причиненного в результате нарушения</w:t>
      </w:r>
    </w:p>
    <w:p w:rsidR="00E725D1" w:rsidRPr="00514D53" w:rsidRDefault="00E725D1" w:rsidP="00A010CF">
      <w:pPr>
        <w:ind w:firstLine="709"/>
        <w:jc w:val="center"/>
        <w:rPr>
          <w:sz w:val="28"/>
          <w:szCs w:val="28"/>
        </w:rPr>
      </w:pPr>
      <w:r w:rsidRPr="00514D53">
        <w:rPr>
          <w:sz w:val="28"/>
          <w:szCs w:val="28"/>
        </w:rPr>
        <w:t xml:space="preserve"> обязательных требований ущерба охраняемым законом ценностям</w:t>
      </w:r>
    </w:p>
    <w:p w:rsidR="00E725D1" w:rsidRPr="00514D53" w:rsidRDefault="00E725D1" w:rsidP="00A010CF">
      <w:pPr>
        <w:ind w:firstLine="709"/>
        <w:jc w:val="both"/>
        <w:rPr>
          <w:sz w:val="28"/>
          <w:szCs w:val="28"/>
        </w:rPr>
      </w:pPr>
    </w:p>
    <w:p w:rsidR="00E725D1" w:rsidRDefault="00E725D1" w:rsidP="00A010CF">
      <w:pPr>
        <w:ind w:firstLine="709"/>
        <w:jc w:val="both"/>
        <w:rPr>
          <w:sz w:val="28"/>
          <w:szCs w:val="28"/>
        </w:rPr>
      </w:pPr>
      <w:r w:rsidRPr="00514D53">
        <w:rPr>
          <w:sz w:val="28"/>
          <w:szCs w:val="28"/>
        </w:rPr>
        <w:t>В 202</w:t>
      </w:r>
      <w:r w:rsidR="003E576C">
        <w:rPr>
          <w:sz w:val="28"/>
          <w:szCs w:val="28"/>
        </w:rPr>
        <w:t>5</w:t>
      </w:r>
      <w:r w:rsidRPr="00514D53">
        <w:rPr>
          <w:sz w:val="28"/>
          <w:szCs w:val="28"/>
        </w:rPr>
        <w:t xml:space="preserve"> году в адрес Министерства официальная информация о случаях, повлекших причинение контролируемыми лицами вреда жизни и здоровью граждан или об угрозе причинения вреда жизни и здоровью граждан, окружающей среде, а также возникновения чрезвычайных ситуаций природного и техногенного характера не поступала.</w:t>
      </w:r>
    </w:p>
    <w:p w:rsidR="00514D53" w:rsidRDefault="00514D53" w:rsidP="00A010CF">
      <w:pPr>
        <w:ind w:firstLine="709"/>
        <w:jc w:val="both"/>
        <w:rPr>
          <w:sz w:val="28"/>
          <w:szCs w:val="28"/>
        </w:rPr>
      </w:pPr>
    </w:p>
    <w:p w:rsidR="00CE6D16" w:rsidRDefault="00514D53" w:rsidP="00A010CF">
      <w:pPr>
        <w:ind w:firstLine="709"/>
        <w:jc w:val="center"/>
        <w:rPr>
          <w:sz w:val="28"/>
          <w:szCs w:val="28"/>
        </w:rPr>
      </w:pPr>
      <w:r w:rsidRPr="00200983">
        <w:rPr>
          <w:sz w:val="28"/>
          <w:szCs w:val="28"/>
        </w:rPr>
        <w:t xml:space="preserve">IV. Анализ практики составления протоколов </w:t>
      </w:r>
    </w:p>
    <w:p w:rsidR="00CE6D16" w:rsidRDefault="00514D53" w:rsidP="00A010CF">
      <w:pPr>
        <w:ind w:firstLine="709"/>
        <w:jc w:val="center"/>
        <w:rPr>
          <w:sz w:val="28"/>
          <w:szCs w:val="28"/>
        </w:rPr>
      </w:pPr>
      <w:r w:rsidRPr="00200983">
        <w:rPr>
          <w:sz w:val="28"/>
          <w:szCs w:val="28"/>
        </w:rPr>
        <w:t xml:space="preserve">об административных правонарушениях, практики рассмотрения дел об административных правонарушениях, в том числе в случае отказа </w:t>
      </w:r>
    </w:p>
    <w:p w:rsidR="00CE6D16" w:rsidRDefault="00514D53" w:rsidP="00A010CF">
      <w:pPr>
        <w:ind w:firstLine="709"/>
        <w:jc w:val="center"/>
        <w:rPr>
          <w:sz w:val="28"/>
          <w:szCs w:val="28"/>
        </w:rPr>
      </w:pPr>
      <w:r w:rsidRPr="00200983">
        <w:rPr>
          <w:sz w:val="28"/>
          <w:szCs w:val="28"/>
        </w:rPr>
        <w:t xml:space="preserve">в привлечении контролируемых лиц, их должностных лиц </w:t>
      </w:r>
    </w:p>
    <w:p w:rsidR="00514D53" w:rsidRPr="00200983" w:rsidRDefault="00514D53" w:rsidP="00A010CF">
      <w:pPr>
        <w:ind w:firstLine="709"/>
        <w:jc w:val="center"/>
        <w:rPr>
          <w:sz w:val="28"/>
          <w:szCs w:val="28"/>
        </w:rPr>
      </w:pPr>
      <w:r w:rsidRPr="00200983">
        <w:rPr>
          <w:sz w:val="28"/>
          <w:szCs w:val="28"/>
        </w:rPr>
        <w:t>к административной ответственности</w:t>
      </w:r>
    </w:p>
    <w:p w:rsidR="00514D53" w:rsidRPr="00200983" w:rsidRDefault="00514D53" w:rsidP="00A010CF">
      <w:pPr>
        <w:ind w:firstLine="709"/>
        <w:jc w:val="both"/>
        <w:rPr>
          <w:sz w:val="28"/>
          <w:szCs w:val="28"/>
        </w:rPr>
      </w:pPr>
    </w:p>
    <w:p w:rsidR="00514D53" w:rsidRDefault="00514D53" w:rsidP="00A010CF">
      <w:pPr>
        <w:ind w:firstLine="709"/>
        <w:jc w:val="both"/>
        <w:rPr>
          <w:sz w:val="28"/>
          <w:szCs w:val="28"/>
        </w:rPr>
      </w:pPr>
      <w:r w:rsidRPr="00200983">
        <w:rPr>
          <w:sz w:val="28"/>
          <w:szCs w:val="28"/>
        </w:rPr>
        <w:t>В 202</w:t>
      </w:r>
      <w:r w:rsidR="003E576C">
        <w:rPr>
          <w:sz w:val="28"/>
          <w:szCs w:val="28"/>
        </w:rPr>
        <w:t>5</w:t>
      </w:r>
      <w:r w:rsidRPr="00200983">
        <w:rPr>
          <w:sz w:val="28"/>
          <w:szCs w:val="28"/>
        </w:rPr>
        <w:t xml:space="preserve"> году должностными лицами Министерства протоколы об административных правонарушениях в связи с нарушениями обязательных </w:t>
      </w:r>
      <w:proofErr w:type="gramStart"/>
      <w:r w:rsidRPr="00200983">
        <w:rPr>
          <w:sz w:val="28"/>
          <w:szCs w:val="28"/>
        </w:rPr>
        <w:t>требований</w:t>
      </w:r>
      <w:proofErr w:type="gramEnd"/>
      <w:r w:rsidRPr="00200983">
        <w:rPr>
          <w:sz w:val="28"/>
          <w:szCs w:val="28"/>
        </w:rPr>
        <w:t xml:space="preserve"> контролируемыми лицами не составлялись. Случаи отказа</w:t>
      </w:r>
      <w:r>
        <w:rPr>
          <w:sz w:val="28"/>
          <w:szCs w:val="28"/>
        </w:rPr>
        <w:br/>
      </w:r>
      <w:r w:rsidRPr="00200983">
        <w:rPr>
          <w:sz w:val="28"/>
          <w:szCs w:val="28"/>
        </w:rPr>
        <w:t>в привлечении контролируемых лиц, их должностных лиц к предусмотренной законодательством административной ответственности отсутствовали.</w:t>
      </w:r>
    </w:p>
    <w:p w:rsidR="00514D53" w:rsidRDefault="00514D53" w:rsidP="00A010CF">
      <w:pPr>
        <w:ind w:firstLine="709"/>
        <w:jc w:val="both"/>
        <w:rPr>
          <w:sz w:val="28"/>
          <w:szCs w:val="28"/>
        </w:rPr>
      </w:pPr>
    </w:p>
    <w:p w:rsidR="00514D53" w:rsidRPr="002A69A2" w:rsidRDefault="00514D53" w:rsidP="00A010CF">
      <w:pPr>
        <w:tabs>
          <w:tab w:val="left" w:pos="426"/>
          <w:tab w:val="left" w:pos="1560"/>
          <w:tab w:val="left" w:pos="1701"/>
        </w:tabs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lastRenderedPageBreak/>
        <w:t>V</w:t>
      </w:r>
      <w:r w:rsidRPr="002A69A2">
        <w:rPr>
          <w:sz w:val="28"/>
          <w:szCs w:val="28"/>
        </w:rPr>
        <w:t>. Статистика и анализ исполнения предписаний, выданных контролируемым лицам по результатам проведения контрольных (надзорных) мероприятий</w:t>
      </w:r>
    </w:p>
    <w:p w:rsidR="00514D53" w:rsidRPr="002A69A2" w:rsidRDefault="00514D53" w:rsidP="00A010CF">
      <w:pPr>
        <w:tabs>
          <w:tab w:val="left" w:pos="426"/>
        </w:tabs>
        <w:rPr>
          <w:sz w:val="28"/>
          <w:szCs w:val="28"/>
        </w:rPr>
      </w:pPr>
    </w:p>
    <w:p w:rsidR="00514D53" w:rsidRPr="002A69A2" w:rsidRDefault="00514D53" w:rsidP="00A010CF">
      <w:pPr>
        <w:tabs>
          <w:tab w:val="left" w:pos="426"/>
        </w:tabs>
        <w:ind w:firstLine="709"/>
        <w:jc w:val="both"/>
        <w:rPr>
          <w:sz w:val="28"/>
          <w:szCs w:val="28"/>
        </w:rPr>
      </w:pPr>
      <w:r w:rsidRPr="002A69A2">
        <w:rPr>
          <w:sz w:val="28"/>
          <w:szCs w:val="28"/>
        </w:rPr>
        <w:t>В 202</w:t>
      </w:r>
      <w:r w:rsidR="003E576C">
        <w:rPr>
          <w:sz w:val="28"/>
          <w:szCs w:val="28"/>
        </w:rPr>
        <w:t>5</w:t>
      </w:r>
      <w:r w:rsidRPr="002A69A2">
        <w:rPr>
          <w:sz w:val="28"/>
          <w:szCs w:val="28"/>
        </w:rPr>
        <w:t xml:space="preserve"> году предписания об устранении выявленных нарушений контролируемым лицам Министерством не выдавались вследствие отсутствия оснований для их выдачи.</w:t>
      </w:r>
    </w:p>
    <w:p w:rsidR="00390FF2" w:rsidRDefault="00390FF2" w:rsidP="00A010CF">
      <w:pPr>
        <w:ind w:firstLine="709"/>
        <w:jc w:val="both"/>
        <w:rPr>
          <w:sz w:val="28"/>
          <w:szCs w:val="28"/>
        </w:rPr>
      </w:pPr>
    </w:p>
    <w:p w:rsidR="00514D53" w:rsidRPr="00514D53" w:rsidRDefault="00514D53" w:rsidP="00A010CF">
      <w:pPr>
        <w:tabs>
          <w:tab w:val="left" w:pos="284"/>
          <w:tab w:val="left" w:pos="426"/>
        </w:tabs>
        <w:jc w:val="center"/>
        <w:rPr>
          <w:b/>
          <w:sz w:val="28"/>
          <w:szCs w:val="28"/>
        </w:rPr>
      </w:pPr>
      <w:r>
        <w:rPr>
          <w:rStyle w:val="af1"/>
          <w:b w:val="0"/>
          <w:color w:val="000000"/>
          <w:sz w:val="28"/>
          <w:szCs w:val="28"/>
          <w:shd w:val="clear" w:color="auto" w:fill="FFFFFF"/>
          <w:lang w:val="en-US"/>
        </w:rPr>
        <w:t>V</w:t>
      </w:r>
      <w:r w:rsidRPr="00514D53">
        <w:rPr>
          <w:bCs/>
          <w:color w:val="000000"/>
          <w:sz w:val="28"/>
          <w:szCs w:val="28"/>
          <w:shd w:val="clear" w:color="auto" w:fill="FFFFFF"/>
        </w:rPr>
        <w:t>I</w:t>
      </w:r>
      <w:r w:rsidRPr="00514D53">
        <w:rPr>
          <w:rStyle w:val="af1"/>
          <w:b w:val="0"/>
          <w:color w:val="000000"/>
          <w:sz w:val="28"/>
          <w:szCs w:val="28"/>
          <w:shd w:val="clear" w:color="auto" w:fill="FFFFFF"/>
        </w:rPr>
        <w:t xml:space="preserve">. Анализ практики обжалования решений, действий (бездействия) </w:t>
      </w:r>
      <w:r w:rsidRPr="00514D53">
        <w:rPr>
          <w:rStyle w:val="af1"/>
          <w:b w:val="0"/>
          <w:color w:val="000000"/>
          <w:sz w:val="28"/>
          <w:szCs w:val="28"/>
          <w:shd w:val="clear" w:color="auto" w:fill="FFFFFF"/>
        </w:rPr>
        <w:br/>
        <w:t>контрольно-надзорного органа и (или) е</w:t>
      </w:r>
      <w:r>
        <w:rPr>
          <w:rStyle w:val="af1"/>
          <w:b w:val="0"/>
          <w:color w:val="000000"/>
          <w:sz w:val="28"/>
          <w:szCs w:val="28"/>
          <w:shd w:val="clear" w:color="auto" w:fill="FFFFFF"/>
        </w:rPr>
        <w:t xml:space="preserve">го должностных лиц в досудебном </w:t>
      </w:r>
      <w:r w:rsidRPr="00514D53">
        <w:rPr>
          <w:rStyle w:val="af1"/>
          <w:b w:val="0"/>
          <w:color w:val="000000"/>
          <w:sz w:val="28"/>
          <w:szCs w:val="28"/>
          <w:shd w:val="clear" w:color="auto" w:fill="FFFFFF"/>
        </w:rPr>
        <w:t>(внесудебном) и судебном порядке</w:t>
      </w:r>
    </w:p>
    <w:p w:rsidR="00514D53" w:rsidRPr="002A69A2" w:rsidRDefault="00514D53" w:rsidP="00A010CF">
      <w:pPr>
        <w:ind w:firstLine="709"/>
        <w:jc w:val="both"/>
        <w:rPr>
          <w:sz w:val="28"/>
          <w:szCs w:val="28"/>
        </w:rPr>
      </w:pPr>
    </w:p>
    <w:p w:rsidR="00514D53" w:rsidRPr="002A69A2" w:rsidRDefault="00514D53" w:rsidP="00A010CF">
      <w:pPr>
        <w:ind w:firstLine="709"/>
        <w:jc w:val="both"/>
        <w:rPr>
          <w:sz w:val="28"/>
          <w:szCs w:val="28"/>
        </w:rPr>
      </w:pPr>
      <w:r w:rsidRPr="002A69A2">
        <w:rPr>
          <w:sz w:val="28"/>
          <w:szCs w:val="28"/>
        </w:rPr>
        <w:t xml:space="preserve">Решения, действия (бездействие) должностных лиц Министерства </w:t>
      </w:r>
      <w:r w:rsidRPr="002A69A2">
        <w:rPr>
          <w:sz w:val="28"/>
          <w:szCs w:val="28"/>
        </w:rPr>
        <w:br/>
        <w:t xml:space="preserve">при осуществлении государственного контроля (надзора) в досудебном </w:t>
      </w:r>
      <w:r w:rsidRPr="002A69A2">
        <w:rPr>
          <w:sz w:val="28"/>
          <w:szCs w:val="28"/>
        </w:rPr>
        <w:br/>
        <w:t>и судебном порядке не обжаловались.</w:t>
      </w:r>
    </w:p>
    <w:p w:rsidR="00514D53" w:rsidRPr="002A69A2" w:rsidRDefault="00514D53" w:rsidP="00A010CF">
      <w:pPr>
        <w:ind w:firstLine="709"/>
        <w:jc w:val="both"/>
        <w:rPr>
          <w:sz w:val="28"/>
          <w:szCs w:val="28"/>
        </w:rPr>
      </w:pPr>
      <w:r w:rsidRPr="002A69A2">
        <w:rPr>
          <w:sz w:val="28"/>
          <w:szCs w:val="28"/>
        </w:rPr>
        <w:t>Меры прокурорского реагирования при осуществлении государственного контроля (надзора) не принимались.</w:t>
      </w:r>
    </w:p>
    <w:p w:rsidR="00514D53" w:rsidRDefault="00514D53" w:rsidP="00A010CF">
      <w:pPr>
        <w:ind w:firstLine="709"/>
        <w:jc w:val="both"/>
        <w:rPr>
          <w:sz w:val="28"/>
          <w:szCs w:val="28"/>
        </w:rPr>
      </w:pPr>
      <w:r w:rsidRPr="002A69A2">
        <w:rPr>
          <w:sz w:val="28"/>
          <w:szCs w:val="28"/>
        </w:rPr>
        <w:t>Разъяснения по вопросам, связанным с осуществлением контрольной (надзорной) деятельности, в органах прокуратуры и иных государственных органах Министерством не запрашивались.</w:t>
      </w:r>
    </w:p>
    <w:p w:rsidR="00CE6D16" w:rsidRDefault="00CE6D16" w:rsidP="00A010CF">
      <w:pPr>
        <w:ind w:firstLine="709"/>
        <w:jc w:val="both"/>
        <w:rPr>
          <w:sz w:val="28"/>
          <w:szCs w:val="28"/>
        </w:rPr>
      </w:pPr>
    </w:p>
    <w:p w:rsidR="00CE6D16" w:rsidRPr="00200983" w:rsidRDefault="00CE6D16" w:rsidP="00A010CF">
      <w:pPr>
        <w:ind w:firstLine="709"/>
        <w:jc w:val="center"/>
        <w:rPr>
          <w:sz w:val="28"/>
          <w:szCs w:val="28"/>
        </w:rPr>
      </w:pPr>
      <w:r w:rsidRPr="00200983">
        <w:rPr>
          <w:sz w:val="28"/>
          <w:szCs w:val="28"/>
        </w:rPr>
        <w:t xml:space="preserve">VII. Статистика и анализ случаев объявления предостережений </w:t>
      </w:r>
      <w:r>
        <w:rPr>
          <w:sz w:val="28"/>
          <w:szCs w:val="28"/>
        </w:rPr>
        <w:br/>
      </w:r>
      <w:r w:rsidRPr="00200983">
        <w:rPr>
          <w:sz w:val="28"/>
          <w:szCs w:val="28"/>
        </w:rPr>
        <w:t>о недопустимости нарушения обязательных требований</w:t>
      </w:r>
    </w:p>
    <w:p w:rsidR="00CE6D16" w:rsidRPr="00200983" w:rsidRDefault="00CE6D16" w:rsidP="00A010CF">
      <w:pPr>
        <w:ind w:firstLine="709"/>
        <w:jc w:val="both"/>
        <w:rPr>
          <w:sz w:val="28"/>
          <w:szCs w:val="28"/>
        </w:rPr>
      </w:pPr>
    </w:p>
    <w:p w:rsidR="00514D53" w:rsidRPr="003E576C" w:rsidRDefault="003E576C" w:rsidP="00A010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2025 году Министерство </w:t>
      </w:r>
      <w:r w:rsidRPr="003E576C">
        <w:rPr>
          <w:bCs/>
          <w:sz w:val="28"/>
          <w:szCs w:val="28"/>
        </w:rPr>
        <w:t>не объявляло предостережения</w:t>
      </w:r>
      <w:r>
        <w:rPr>
          <w:sz w:val="28"/>
          <w:szCs w:val="28"/>
        </w:rPr>
        <w:t xml:space="preserve"> </w:t>
      </w:r>
      <w:r w:rsidRPr="003E576C">
        <w:rPr>
          <w:sz w:val="28"/>
          <w:szCs w:val="28"/>
        </w:rPr>
        <w:t>о недопустимости на</w:t>
      </w:r>
      <w:r w:rsidR="0056302D">
        <w:rPr>
          <w:sz w:val="28"/>
          <w:szCs w:val="28"/>
        </w:rPr>
        <w:t xml:space="preserve">рушения обязательных требований </w:t>
      </w:r>
      <w:r w:rsidR="0056302D" w:rsidRPr="0056302D">
        <w:rPr>
          <w:sz w:val="28"/>
          <w:szCs w:val="28"/>
        </w:rPr>
        <w:t xml:space="preserve">вследствие отсутствия оснований для их </w:t>
      </w:r>
      <w:r w:rsidR="0056302D">
        <w:rPr>
          <w:bCs/>
          <w:sz w:val="28"/>
          <w:szCs w:val="28"/>
        </w:rPr>
        <w:t>объявления</w:t>
      </w:r>
      <w:r w:rsidR="0056302D" w:rsidRPr="0056302D">
        <w:rPr>
          <w:sz w:val="28"/>
          <w:szCs w:val="28"/>
        </w:rPr>
        <w:t>.</w:t>
      </w:r>
    </w:p>
    <w:p w:rsidR="003E576C" w:rsidRPr="00514D53" w:rsidRDefault="003E576C" w:rsidP="00A010CF">
      <w:pPr>
        <w:ind w:firstLine="709"/>
        <w:jc w:val="both"/>
        <w:rPr>
          <w:sz w:val="28"/>
          <w:szCs w:val="28"/>
        </w:rPr>
      </w:pPr>
    </w:p>
    <w:p w:rsidR="00202850" w:rsidRPr="00514D53" w:rsidRDefault="00514D53" w:rsidP="00A010CF">
      <w:pPr>
        <w:tabs>
          <w:tab w:val="left" w:pos="426"/>
          <w:tab w:val="left" w:pos="567"/>
        </w:tabs>
        <w:ind w:left="1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 w:rsidRPr="00514D53">
        <w:rPr>
          <w:bCs/>
          <w:color w:val="000000"/>
          <w:sz w:val="28"/>
          <w:szCs w:val="28"/>
          <w:shd w:val="clear" w:color="auto" w:fill="FFFFFF"/>
        </w:rPr>
        <w:t>VII</w:t>
      </w:r>
      <w:r w:rsidR="00CE6D16" w:rsidRPr="00CE6D16">
        <w:rPr>
          <w:bCs/>
          <w:color w:val="000000"/>
          <w:sz w:val="28"/>
          <w:szCs w:val="28"/>
          <w:shd w:val="clear" w:color="auto" w:fill="FFFFFF"/>
        </w:rPr>
        <w:t>I</w:t>
      </w:r>
      <w:r w:rsidRPr="00514D53">
        <w:rPr>
          <w:bCs/>
          <w:color w:val="000000"/>
          <w:sz w:val="28"/>
          <w:szCs w:val="28"/>
          <w:shd w:val="clear" w:color="auto" w:fill="FFFFFF"/>
        </w:rPr>
        <w:t>.</w:t>
      </w:r>
      <w:r w:rsidRPr="00514D53">
        <w:rPr>
          <w:rStyle w:val="af1"/>
          <w:b w:val="0"/>
          <w:color w:val="000000"/>
          <w:sz w:val="28"/>
          <w:szCs w:val="28"/>
          <w:shd w:val="clear" w:color="auto" w:fill="FFFFFF"/>
        </w:rPr>
        <w:t xml:space="preserve"> Информация о проведенных профилактических мероприятиях </w:t>
      </w:r>
      <w:r w:rsidRPr="00514D53">
        <w:rPr>
          <w:rStyle w:val="af1"/>
          <w:b w:val="0"/>
          <w:color w:val="000000"/>
          <w:sz w:val="28"/>
          <w:szCs w:val="28"/>
          <w:shd w:val="clear" w:color="auto" w:fill="FFFFFF"/>
        </w:rPr>
        <w:br/>
        <w:t>и результатах их проведения</w:t>
      </w:r>
    </w:p>
    <w:p w:rsidR="005B7B6C" w:rsidRPr="00514D53" w:rsidRDefault="005B7B6C" w:rsidP="00A010CF">
      <w:pPr>
        <w:ind w:firstLine="709"/>
        <w:jc w:val="center"/>
        <w:rPr>
          <w:bCs/>
          <w:color w:val="FF0000"/>
          <w:sz w:val="28"/>
          <w:szCs w:val="28"/>
        </w:rPr>
      </w:pPr>
    </w:p>
    <w:p w:rsidR="006A395D" w:rsidRPr="00CE6D16" w:rsidRDefault="006A395D" w:rsidP="00A010CF">
      <w:pPr>
        <w:ind w:firstLine="709"/>
        <w:jc w:val="both"/>
        <w:rPr>
          <w:bCs/>
          <w:sz w:val="28"/>
          <w:szCs w:val="28"/>
        </w:rPr>
      </w:pPr>
      <w:r w:rsidRPr="00CE6D16">
        <w:rPr>
          <w:bCs/>
          <w:sz w:val="28"/>
          <w:szCs w:val="28"/>
        </w:rPr>
        <w:t xml:space="preserve">Профилактика рисков причинения вреда (ущерба) охраняемым законом ценностям направлена на достижение следующих основных целей: </w:t>
      </w:r>
    </w:p>
    <w:p w:rsidR="006A395D" w:rsidRPr="00CE6D16" w:rsidRDefault="00CE6D16" w:rsidP="00A010CF">
      <w:pPr>
        <w:ind w:firstLine="709"/>
        <w:jc w:val="both"/>
        <w:rPr>
          <w:bCs/>
          <w:sz w:val="28"/>
          <w:szCs w:val="28"/>
        </w:rPr>
      </w:pPr>
      <w:r w:rsidRPr="00CE6D16">
        <w:rPr>
          <w:bCs/>
          <w:sz w:val="28"/>
          <w:szCs w:val="28"/>
        </w:rPr>
        <w:t>-</w:t>
      </w:r>
      <w:r w:rsidR="006A395D" w:rsidRPr="00CE6D16">
        <w:rPr>
          <w:bCs/>
          <w:sz w:val="28"/>
          <w:szCs w:val="28"/>
        </w:rPr>
        <w:t xml:space="preserve"> стимулирование добросовестного соблюдения обязательных требований всеми контролируемыми лицами; </w:t>
      </w:r>
    </w:p>
    <w:p w:rsidR="006A395D" w:rsidRPr="00CE6D16" w:rsidRDefault="00CE6D16" w:rsidP="00A010CF">
      <w:pPr>
        <w:ind w:firstLine="709"/>
        <w:jc w:val="both"/>
        <w:rPr>
          <w:bCs/>
          <w:sz w:val="28"/>
          <w:szCs w:val="28"/>
        </w:rPr>
      </w:pPr>
      <w:r w:rsidRPr="00CE6D16">
        <w:rPr>
          <w:bCs/>
          <w:sz w:val="28"/>
          <w:szCs w:val="28"/>
        </w:rPr>
        <w:t>-</w:t>
      </w:r>
      <w:r w:rsidR="006A395D" w:rsidRPr="00CE6D16">
        <w:rPr>
          <w:bCs/>
          <w:sz w:val="28"/>
          <w:szCs w:val="28"/>
        </w:rPr>
        <w:t xml:space="preserve">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6A395D" w:rsidRPr="00CE6D16" w:rsidRDefault="00CE6D16" w:rsidP="00A010CF">
      <w:pPr>
        <w:ind w:firstLine="709"/>
        <w:jc w:val="both"/>
        <w:rPr>
          <w:bCs/>
          <w:sz w:val="28"/>
          <w:szCs w:val="28"/>
        </w:rPr>
      </w:pPr>
      <w:r w:rsidRPr="00CE6D16">
        <w:rPr>
          <w:bCs/>
          <w:sz w:val="28"/>
          <w:szCs w:val="28"/>
        </w:rPr>
        <w:t>-</w:t>
      </w:r>
      <w:r w:rsidR="006A395D" w:rsidRPr="00CE6D16">
        <w:rPr>
          <w:bCs/>
          <w:sz w:val="28"/>
          <w:szCs w:val="28"/>
        </w:rPr>
        <w:t xml:space="preserve"> создание условий для доведения обязательных требований до контролируемых лиц, повышение информированности о способах их соблюдения. </w:t>
      </w:r>
    </w:p>
    <w:p w:rsidR="006A395D" w:rsidRPr="00CE6D16" w:rsidRDefault="00827371" w:rsidP="00A010CF">
      <w:pPr>
        <w:ind w:firstLine="709"/>
        <w:jc w:val="both"/>
        <w:rPr>
          <w:bCs/>
          <w:sz w:val="28"/>
          <w:szCs w:val="28"/>
        </w:rPr>
      </w:pPr>
      <w:r w:rsidRPr="00CE6D16">
        <w:rPr>
          <w:bCs/>
          <w:sz w:val="28"/>
          <w:szCs w:val="28"/>
        </w:rPr>
        <w:t>В</w:t>
      </w:r>
      <w:r w:rsidR="006A395D" w:rsidRPr="00CE6D16">
        <w:rPr>
          <w:bCs/>
          <w:sz w:val="28"/>
          <w:szCs w:val="28"/>
        </w:rPr>
        <w:t xml:space="preserve"> соответствии со статьей 44 Федерального закона № 248-ФЗ Министерством ежегодно утверждается программа профилактики рисков причинения вреда (ущерба) охраняемым законом ценностям, которая </w:t>
      </w:r>
      <w:r w:rsidR="006A395D" w:rsidRPr="00CE6D16">
        <w:rPr>
          <w:bCs/>
          <w:sz w:val="28"/>
          <w:szCs w:val="28"/>
        </w:rPr>
        <w:lastRenderedPageBreak/>
        <w:t xml:space="preserve">размещается в информационно телекоммуникационной сети «Интернет» на официальном сайте Министерства. </w:t>
      </w:r>
    </w:p>
    <w:p w:rsidR="0056302D" w:rsidRPr="0056302D" w:rsidRDefault="0056302D" w:rsidP="0056302D">
      <w:pPr>
        <w:ind w:firstLine="709"/>
        <w:jc w:val="both"/>
        <w:rPr>
          <w:bCs/>
          <w:sz w:val="28"/>
          <w:szCs w:val="28"/>
        </w:rPr>
      </w:pPr>
      <w:r w:rsidRPr="0056302D">
        <w:rPr>
          <w:bCs/>
          <w:sz w:val="28"/>
          <w:szCs w:val="28"/>
        </w:rPr>
        <w:t xml:space="preserve">По итогам </w:t>
      </w:r>
      <w:proofErr w:type="gramStart"/>
      <w:r w:rsidRPr="0056302D">
        <w:rPr>
          <w:bCs/>
          <w:sz w:val="28"/>
          <w:szCs w:val="28"/>
        </w:rPr>
        <w:t>реализации программы профилактики рисков причинения</w:t>
      </w:r>
      <w:proofErr w:type="gramEnd"/>
      <w:r w:rsidRPr="0056302D">
        <w:rPr>
          <w:bCs/>
          <w:sz w:val="28"/>
          <w:szCs w:val="28"/>
        </w:rPr>
        <w:t xml:space="preserve"> вреда (ущерба) охраняемым законом ценностям при осуществлении регионального государственного контроля (надзора), утверждённой приказом Министерства</w:t>
      </w:r>
      <w:r>
        <w:rPr>
          <w:bCs/>
          <w:sz w:val="28"/>
          <w:szCs w:val="28"/>
        </w:rPr>
        <w:t> от 19.12.2024 № 258, достигнут</w:t>
      </w:r>
      <w:r w:rsidRPr="0056302D">
        <w:rPr>
          <w:bCs/>
          <w:sz w:val="28"/>
          <w:szCs w:val="28"/>
        </w:rPr>
        <w:t xml:space="preserve"> следующи</w:t>
      </w:r>
      <w:r>
        <w:rPr>
          <w:bCs/>
          <w:sz w:val="28"/>
          <w:szCs w:val="28"/>
        </w:rPr>
        <w:t>й</w:t>
      </w:r>
      <w:r w:rsidRPr="0056302D">
        <w:rPr>
          <w:bCs/>
          <w:sz w:val="28"/>
          <w:szCs w:val="28"/>
        </w:rPr>
        <w:t xml:space="preserve"> показател</w:t>
      </w:r>
      <w:r>
        <w:rPr>
          <w:bCs/>
          <w:sz w:val="28"/>
          <w:szCs w:val="28"/>
        </w:rPr>
        <w:t>ь</w:t>
      </w:r>
      <w:r w:rsidRPr="0056302D">
        <w:rPr>
          <w:bCs/>
          <w:sz w:val="28"/>
          <w:szCs w:val="28"/>
        </w:rPr>
        <w:t xml:space="preserve"> р</w:t>
      </w:r>
      <w:r>
        <w:rPr>
          <w:bCs/>
          <w:sz w:val="28"/>
          <w:szCs w:val="28"/>
        </w:rPr>
        <w:t xml:space="preserve">езультативности и эффективности </w:t>
      </w:r>
      <w:r w:rsidRPr="0056302D">
        <w:rPr>
          <w:bCs/>
          <w:sz w:val="28"/>
          <w:szCs w:val="28"/>
        </w:rPr>
        <w:t>- полнота информации, размещённой на официальном сайте Министерства в соответствии с частью 3 статьи 46 Федерального закона № 248-ФЗ, — 100%.</w:t>
      </w:r>
    </w:p>
    <w:p w:rsidR="00202850" w:rsidRPr="00CE6D16" w:rsidRDefault="00827371" w:rsidP="00A010CF">
      <w:pPr>
        <w:ind w:firstLine="709"/>
        <w:jc w:val="both"/>
        <w:rPr>
          <w:bCs/>
          <w:sz w:val="28"/>
          <w:szCs w:val="28"/>
        </w:rPr>
      </w:pPr>
      <w:r w:rsidRPr="00CE6D16">
        <w:rPr>
          <w:bCs/>
          <w:sz w:val="28"/>
          <w:szCs w:val="28"/>
        </w:rPr>
        <w:t>Кроме того, п</w:t>
      </w:r>
      <w:r w:rsidR="002E3A63" w:rsidRPr="00CE6D16">
        <w:rPr>
          <w:bCs/>
          <w:sz w:val="28"/>
          <w:szCs w:val="28"/>
        </w:rPr>
        <w:t xml:space="preserve">риказом Министерства от </w:t>
      </w:r>
      <w:r w:rsidR="0056302D">
        <w:rPr>
          <w:bCs/>
          <w:sz w:val="28"/>
          <w:szCs w:val="28"/>
        </w:rPr>
        <w:t>18</w:t>
      </w:r>
      <w:r w:rsidR="006A395D" w:rsidRPr="00CE6D16">
        <w:rPr>
          <w:bCs/>
          <w:sz w:val="28"/>
          <w:szCs w:val="28"/>
        </w:rPr>
        <w:t>.12.202</w:t>
      </w:r>
      <w:r w:rsidR="0056302D">
        <w:rPr>
          <w:bCs/>
          <w:sz w:val="28"/>
          <w:szCs w:val="28"/>
        </w:rPr>
        <w:t>5</w:t>
      </w:r>
      <w:r w:rsidR="002E2252" w:rsidRPr="00CE6D16">
        <w:rPr>
          <w:bCs/>
          <w:sz w:val="28"/>
          <w:szCs w:val="28"/>
        </w:rPr>
        <w:t xml:space="preserve"> № </w:t>
      </w:r>
      <w:r w:rsidR="00CE6D16" w:rsidRPr="00CE6D16">
        <w:rPr>
          <w:bCs/>
          <w:sz w:val="28"/>
          <w:szCs w:val="28"/>
        </w:rPr>
        <w:t>2</w:t>
      </w:r>
      <w:r w:rsidR="0056302D">
        <w:rPr>
          <w:bCs/>
          <w:sz w:val="28"/>
          <w:szCs w:val="28"/>
        </w:rPr>
        <w:t>63</w:t>
      </w:r>
      <w:r w:rsidR="006A395D" w:rsidRPr="00CE6D16">
        <w:rPr>
          <w:bCs/>
          <w:sz w:val="28"/>
          <w:szCs w:val="28"/>
        </w:rPr>
        <w:t xml:space="preserve"> утверждена программа профилактики рисков причинения вреда (ущерба) охраняемым законом ценностям</w:t>
      </w:r>
      <w:r w:rsidR="002E3A63" w:rsidRPr="00CE6D16">
        <w:rPr>
          <w:bCs/>
          <w:sz w:val="28"/>
          <w:szCs w:val="28"/>
        </w:rPr>
        <w:t xml:space="preserve"> при осуществлении регионального государственного контроля (надзора)</w:t>
      </w:r>
      <w:r w:rsidR="006A395D" w:rsidRPr="00CE6D16">
        <w:rPr>
          <w:bCs/>
          <w:sz w:val="28"/>
          <w:szCs w:val="28"/>
        </w:rPr>
        <w:t xml:space="preserve"> на 202</w:t>
      </w:r>
      <w:r w:rsidR="0056302D">
        <w:rPr>
          <w:bCs/>
          <w:sz w:val="28"/>
          <w:szCs w:val="28"/>
        </w:rPr>
        <w:t>6</w:t>
      </w:r>
      <w:r w:rsidR="006A395D" w:rsidRPr="00CE6D16">
        <w:rPr>
          <w:bCs/>
          <w:sz w:val="28"/>
          <w:szCs w:val="28"/>
        </w:rPr>
        <w:t xml:space="preserve"> год.</w:t>
      </w:r>
    </w:p>
    <w:p w:rsidR="00342778" w:rsidRDefault="00342778" w:rsidP="00CE6D16">
      <w:pPr>
        <w:jc w:val="both"/>
        <w:rPr>
          <w:color w:val="FF0000"/>
          <w:spacing w:val="-2"/>
          <w:sz w:val="28"/>
          <w:szCs w:val="28"/>
        </w:rPr>
      </w:pPr>
    </w:p>
    <w:p w:rsidR="00342778" w:rsidRDefault="00342778" w:rsidP="00CE6D16">
      <w:pPr>
        <w:jc w:val="both"/>
        <w:rPr>
          <w:color w:val="FF0000"/>
          <w:spacing w:val="-2"/>
          <w:sz w:val="28"/>
          <w:szCs w:val="28"/>
        </w:rPr>
      </w:pPr>
    </w:p>
    <w:p w:rsidR="00342778" w:rsidRPr="00BB3736" w:rsidRDefault="00342778" w:rsidP="00342778">
      <w:pPr>
        <w:ind w:firstLine="709"/>
        <w:jc w:val="center"/>
        <w:rPr>
          <w:sz w:val="28"/>
          <w:szCs w:val="28"/>
        </w:rPr>
      </w:pPr>
      <w:r w:rsidRPr="000A0CC3">
        <w:rPr>
          <w:sz w:val="28"/>
          <w:szCs w:val="28"/>
        </w:rPr>
        <w:t>______</w:t>
      </w:r>
      <w:r>
        <w:rPr>
          <w:sz w:val="28"/>
          <w:szCs w:val="28"/>
        </w:rPr>
        <w:t>______</w:t>
      </w:r>
    </w:p>
    <w:p w:rsidR="00342778" w:rsidRPr="00CE6D16" w:rsidRDefault="00342778" w:rsidP="00CE6D16">
      <w:pPr>
        <w:jc w:val="both"/>
        <w:rPr>
          <w:color w:val="FF0000"/>
          <w:spacing w:val="-2"/>
          <w:sz w:val="28"/>
          <w:szCs w:val="28"/>
        </w:rPr>
      </w:pPr>
    </w:p>
    <w:sectPr w:rsidR="00342778" w:rsidRPr="00CE6D16" w:rsidSect="00907A7D">
      <w:headerReference w:type="even" r:id="rId8"/>
      <w:headerReference w:type="default" r:id="rId9"/>
      <w:headerReference w:type="first" r:id="rId10"/>
      <w:pgSz w:w="11906" w:h="16838" w:code="9"/>
      <w:pgMar w:top="1134" w:right="851" w:bottom="1134" w:left="1701" w:header="709" w:footer="59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0962" w:rsidRDefault="00610962">
      <w:r>
        <w:separator/>
      </w:r>
    </w:p>
  </w:endnote>
  <w:endnote w:type="continuationSeparator" w:id="0">
    <w:p w:rsidR="00610962" w:rsidRDefault="006109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0962" w:rsidRDefault="00610962">
      <w:r>
        <w:separator/>
      </w:r>
    </w:p>
  </w:footnote>
  <w:footnote w:type="continuationSeparator" w:id="0">
    <w:p w:rsidR="00610962" w:rsidRDefault="006109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65F6" w:rsidRDefault="000A1457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8265F6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265F6" w:rsidRDefault="008265F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2"/>
        <w:szCs w:val="22"/>
      </w:rPr>
      <w:id w:val="1673844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F1B8C" w:rsidRDefault="001F1B8C" w:rsidP="001F1B8C">
        <w:pPr>
          <w:pStyle w:val="a3"/>
          <w:tabs>
            <w:tab w:val="left" w:pos="4665"/>
            <w:tab w:val="center" w:pos="4818"/>
          </w:tabs>
        </w:pPr>
        <w:r w:rsidRPr="001F1B8C">
          <w:rPr>
            <w:sz w:val="22"/>
            <w:szCs w:val="22"/>
          </w:rPr>
          <w:tab/>
        </w:r>
        <w:r w:rsidRPr="001F1B8C">
          <w:rPr>
            <w:sz w:val="22"/>
            <w:szCs w:val="22"/>
          </w:rPr>
          <w:tab/>
        </w:r>
        <w:r w:rsidRPr="001F1B8C">
          <w:rPr>
            <w:sz w:val="24"/>
            <w:szCs w:val="24"/>
          </w:rPr>
          <w:tab/>
        </w:r>
        <w:r w:rsidR="000A1457" w:rsidRPr="001F1B8C">
          <w:rPr>
            <w:sz w:val="24"/>
            <w:szCs w:val="24"/>
          </w:rPr>
          <w:fldChar w:fldCharType="begin"/>
        </w:r>
        <w:r w:rsidRPr="001F1B8C">
          <w:rPr>
            <w:sz w:val="24"/>
            <w:szCs w:val="24"/>
          </w:rPr>
          <w:instrText xml:space="preserve"> PAGE   \* MERGEFORMAT </w:instrText>
        </w:r>
        <w:r w:rsidR="000A1457" w:rsidRPr="001F1B8C">
          <w:rPr>
            <w:sz w:val="24"/>
            <w:szCs w:val="24"/>
          </w:rPr>
          <w:fldChar w:fldCharType="separate"/>
        </w:r>
        <w:r w:rsidR="0056302D">
          <w:rPr>
            <w:noProof/>
            <w:sz w:val="24"/>
            <w:szCs w:val="24"/>
          </w:rPr>
          <w:t>2</w:t>
        </w:r>
        <w:r w:rsidR="000A1457" w:rsidRPr="001F1B8C">
          <w:rPr>
            <w:sz w:val="24"/>
            <w:szCs w:val="24"/>
          </w:rPr>
          <w:fldChar w:fldCharType="end"/>
        </w:r>
      </w:p>
    </w:sdtContent>
  </w:sdt>
  <w:p w:rsidR="001F1B8C" w:rsidRDefault="001F1B8C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1B8C" w:rsidRDefault="001F1B8C">
    <w:pPr>
      <w:pStyle w:val="a3"/>
      <w:jc w:val="center"/>
    </w:pPr>
  </w:p>
  <w:p w:rsidR="001F1B8C" w:rsidRDefault="001F1B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30E09"/>
    <w:multiLevelType w:val="hybridMultilevel"/>
    <w:tmpl w:val="66622692"/>
    <w:lvl w:ilvl="0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494408A"/>
    <w:multiLevelType w:val="hybridMultilevel"/>
    <w:tmpl w:val="840C5122"/>
    <w:lvl w:ilvl="0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3D34381"/>
    <w:multiLevelType w:val="hybridMultilevel"/>
    <w:tmpl w:val="130C007C"/>
    <w:lvl w:ilvl="0" w:tplc="14929C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49A0CD3"/>
    <w:multiLevelType w:val="hybridMultilevel"/>
    <w:tmpl w:val="6B12F978"/>
    <w:lvl w:ilvl="0" w:tplc="04190003">
      <w:start w:val="1"/>
      <w:numFmt w:val="bullet"/>
      <w:lvlText w:val="o"/>
      <w:lvlJc w:val="left"/>
      <w:pPr>
        <w:tabs>
          <w:tab w:val="num" w:pos="1501"/>
        </w:tabs>
        <w:ind w:left="1501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1"/>
        </w:tabs>
        <w:ind w:left="222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1"/>
        </w:tabs>
        <w:ind w:left="2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1"/>
        </w:tabs>
        <w:ind w:left="3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1"/>
        </w:tabs>
        <w:ind w:left="438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1"/>
        </w:tabs>
        <w:ind w:left="5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1"/>
        </w:tabs>
        <w:ind w:left="5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1"/>
        </w:tabs>
        <w:ind w:left="654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1"/>
        </w:tabs>
        <w:ind w:left="7261" w:hanging="360"/>
      </w:pPr>
      <w:rPr>
        <w:rFonts w:ascii="Wingdings" w:hAnsi="Wingdings" w:hint="default"/>
      </w:rPr>
    </w:lvl>
  </w:abstractNum>
  <w:abstractNum w:abstractNumId="4">
    <w:nsid w:val="15BF7756"/>
    <w:multiLevelType w:val="hybridMultilevel"/>
    <w:tmpl w:val="C070FC62"/>
    <w:lvl w:ilvl="0" w:tplc="04190003">
      <w:start w:val="1"/>
      <w:numFmt w:val="bullet"/>
      <w:lvlText w:val="o"/>
      <w:lvlJc w:val="left"/>
      <w:pPr>
        <w:tabs>
          <w:tab w:val="num" w:pos="1501"/>
        </w:tabs>
        <w:ind w:left="1501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1"/>
        </w:tabs>
        <w:ind w:left="222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1"/>
        </w:tabs>
        <w:ind w:left="2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1"/>
        </w:tabs>
        <w:ind w:left="3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1"/>
        </w:tabs>
        <w:ind w:left="438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1"/>
        </w:tabs>
        <w:ind w:left="5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1"/>
        </w:tabs>
        <w:ind w:left="5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1"/>
        </w:tabs>
        <w:ind w:left="654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1"/>
        </w:tabs>
        <w:ind w:left="7261" w:hanging="360"/>
      </w:pPr>
      <w:rPr>
        <w:rFonts w:ascii="Wingdings" w:hAnsi="Wingdings" w:hint="default"/>
      </w:rPr>
    </w:lvl>
  </w:abstractNum>
  <w:abstractNum w:abstractNumId="5">
    <w:nsid w:val="19F57B23"/>
    <w:multiLevelType w:val="multilevel"/>
    <w:tmpl w:val="71C054BC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</w:lvl>
    <w:lvl w:ilvl="1">
      <w:start w:val="3"/>
      <w:numFmt w:val="decimal"/>
      <w:lvlText w:val="%1.%2."/>
      <w:lvlJc w:val="left"/>
      <w:pPr>
        <w:tabs>
          <w:tab w:val="num" w:pos="1380"/>
        </w:tabs>
        <w:ind w:left="1380" w:hanging="720"/>
      </w:pPr>
    </w:lvl>
    <w:lvl w:ilvl="2">
      <w:start w:val="1"/>
      <w:numFmt w:val="decimal"/>
      <w:lvlText w:val="%1.%2.%3."/>
      <w:lvlJc w:val="left"/>
      <w:pPr>
        <w:tabs>
          <w:tab w:val="num" w:pos="2040"/>
        </w:tabs>
        <w:ind w:left="2040" w:hanging="720"/>
      </w:p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1080"/>
      </w:pPr>
    </w:lvl>
    <w:lvl w:ilvl="4">
      <w:start w:val="1"/>
      <w:numFmt w:val="decimal"/>
      <w:lvlText w:val="%1.%2.%3.%4.%5."/>
      <w:lvlJc w:val="left"/>
      <w:pPr>
        <w:tabs>
          <w:tab w:val="num" w:pos="3720"/>
        </w:tabs>
        <w:ind w:left="3720" w:hanging="1080"/>
      </w:pPr>
    </w:lvl>
    <w:lvl w:ilvl="5">
      <w:start w:val="1"/>
      <w:numFmt w:val="decimal"/>
      <w:lvlText w:val="%1.%2.%3.%4.%5.%6."/>
      <w:lvlJc w:val="left"/>
      <w:pPr>
        <w:tabs>
          <w:tab w:val="num" w:pos="4740"/>
        </w:tabs>
        <w:ind w:left="47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420"/>
        </w:tabs>
        <w:ind w:left="64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2160"/>
      </w:pPr>
    </w:lvl>
  </w:abstractNum>
  <w:abstractNum w:abstractNumId="6">
    <w:nsid w:val="2CA20198"/>
    <w:multiLevelType w:val="hybridMultilevel"/>
    <w:tmpl w:val="8F7617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7992E45"/>
    <w:multiLevelType w:val="hybridMultilevel"/>
    <w:tmpl w:val="0936E0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A415C60"/>
    <w:multiLevelType w:val="hybridMultilevel"/>
    <w:tmpl w:val="6D48FF04"/>
    <w:lvl w:ilvl="0" w:tplc="6A1C1008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A79389F"/>
    <w:multiLevelType w:val="hybridMultilevel"/>
    <w:tmpl w:val="C43E03E0"/>
    <w:lvl w:ilvl="0" w:tplc="4B62450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4E765356"/>
    <w:multiLevelType w:val="hybridMultilevel"/>
    <w:tmpl w:val="5E7C2F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FB93D20"/>
    <w:multiLevelType w:val="hybridMultilevel"/>
    <w:tmpl w:val="688E6B54"/>
    <w:lvl w:ilvl="0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55590D6C"/>
    <w:multiLevelType w:val="hybridMultilevel"/>
    <w:tmpl w:val="3B186342"/>
    <w:lvl w:ilvl="0" w:tplc="04190003">
      <w:start w:val="1"/>
      <w:numFmt w:val="bullet"/>
      <w:lvlText w:val="o"/>
      <w:lvlJc w:val="left"/>
      <w:pPr>
        <w:tabs>
          <w:tab w:val="num" w:pos="933"/>
        </w:tabs>
        <w:ind w:left="933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53"/>
        </w:tabs>
        <w:ind w:left="165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73"/>
        </w:tabs>
        <w:ind w:left="23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93"/>
        </w:tabs>
        <w:ind w:left="30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13"/>
        </w:tabs>
        <w:ind w:left="381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33"/>
        </w:tabs>
        <w:ind w:left="45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53"/>
        </w:tabs>
        <w:ind w:left="52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73"/>
        </w:tabs>
        <w:ind w:left="597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93"/>
        </w:tabs>
        <w:ind w:left="6693" w:hanging="360"/>
      </w:pPr>
      <w:rPr>
        <w:rFonts w:ascii="Wingdings" w:hAnsi="Wingdings" w:hint="default"/>
      </w:rPr>
    </w:lvl>
  </w:abstractNum>
  <w:abstractNum w:abstractNumId="13">
    <w:nsid w:val="56693113"/>
    <w:multiLevelType w:val="multilevel"/>
    <w:tmpl w:val="6F40436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1"/>
        <w:szCs w:val="21"/>
        <w:u w:val="none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E4D7534"/>
    <w:multiLevelType w:val="hybridMultilevel"/>
    <w:tmpl w:val="A1FA9E0A"/>
    <w:lvl w:ilvl="0" w:tplc="7B10B71E">
      <w:start w:val="1"/>
      <w:numFmt w:val="decimal"/>
      <w:lvlText w:val="%1."/>
      <w:lvlJc w:val="left"/>
      <w:pPr>
        <w:tabs>
          <w:tab w:val="num" w:pos="2115"/>
        </w:tabs>
        <w:ind w:left="2115" w:hanging="13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64B379CC"/>
    <w:multiLevelType w:val="hybridMultilevel"/>
    <w:tmpl w:val="58B0D0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B1423BD"/>
    <w:multiLevelType w:val="hybridMultilevel"/>
    <w:tmpl w:val="94C23B52"/>
    <w:lvl w:ilvl="0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17">
    <w:nsid w:val="6D250327"/>
    <w:multiLevelType w:val="hybridMultilevel"/>
    <w:tmpl w:val="50EAA71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6F304FE6"/>
    <w:multiLevelType w:val="hybridMultilevel"/>
    <w:tmpl w:val="00BCA26E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9">
    <w:nsid w:val="7132577D"/>
    <w:multiLevelType w:val="hybridMultilevel"/>
    <w:tmpl w:val="5EC4E16C"/>
    <w:lvl w:ilvl="0" w:tplc="04190003">
      <w:start w:val="1"/>
      <w:numFmt w:val="bullet"/>
      <w:lvlText w:val="o"/>
      <w:lvlJc w:val="left"/>
      <w:pPr>
        <w:tabs>
          <w:tab w:val="num" w:pos="1643"/>
        </w:tabs>
        <w:ind w:left="1643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63"/>
        </w:tabs>
        <w:ind w:left="236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83"/>
        </w:tabs>
        <w:ind w:left="3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03"/>
        </w:tabs>
        <w:ind w:left="3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23"/>
        </w:tabs>
        <w:ind w:left="452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43"/>
        </w:tabs>
        <w:ind w:left="5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63"/>
        </w:tabs>
        <w:ind w:left="5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83"/>
        </w:tabs>
        <w:ind w:left="668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03"/>
        </w:tabs>
        <w:ind w:left="7403" w:hanging="360"/>
      </w:pPr>
      <w:rPr>
        <w:rFonts w:ascii="Wingdings" w:hAnsi="Wingdings" w:hint="default"/>
      </w:rPr>
    </w:lvl>
  </w:abstractNum>
  <w:abstractNum w:abstractNumId="20">
    <w:nsid w:val="751152D8"/>
    <w:multiLevelType w:val="hybridMultilevel"/>
    <w:tmpl w:val="B95A5114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C232E95"/>
    <w:multiLevelType w:val="hybridMultilevel"/>
    <w:tmpl w:val="831E76C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7D305CE5"/>
    <w:multiLevelType w:val="hybridMultilevel"/>
    <w:tmpl w:val="43C2E90E"/>
    <w:lvl w:ilvl="0" w:tplc="B568ED54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7FCA4F73"/>
    <w:multiLevelType w:val="hybridMultilevel"/>
    <w:tmpl w:val="844CC480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8"/>
  </w:num>
  <w:num w:numId="2">
    <w:abstractNumId w:val="3"/>
  </w:num>
  <w:num w:numId="3">
    <w:abstractNumId w:val="4"/>
  </w:num>
  <w:num w:numId="4">
    <w:abstractNumId w:val="16"/>
  </w:num>
  <w:num w:numId="5">
    <w:abstractNumId w:val="0"/>
  </w:num>
  <w:num w:numId="6">
    <w:abstractNumId w:val="1"/>
  </w:num>
  <w:num w:numId="7">
    <w:abstractNumId w:val="11"/>
  </w:num>
  <w:num w:numId="8">
    <w:abstractNumId w:val="20"/>
  </w:num>
  <w:num w:numId="9">
    <w:abstractNumId w:val="19"/>
  </w:num>
  <w:num w:numId="10">
    <w:abstractNumId w:val="12"/>
  </w:num>
  <w:num w:numId="11">
    <w:abstractNumId w:val="14"/>
  </w:num>
  <w:num w:numId="12">
    <w:abstractNumId w:val="9"/>
  </w:num>
  <w:num w:numId="13">
    <w:abstractNumId w:val="15"/>
  </w:num>
  <w:num w:numId="14">
    <w:abstractNumId w:val="17"/>
  </w:num>
  <w:num w:numId="15">
    <w:abstractNumId w:val="7"/>
  </w:num>
  <w:num w:numId="16">
    <w:abstractNumId w:val="6"/>
  </w:num>
  <w:num w:numId="1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2"/>
  </w:num>
  <w:num w:numId="23">
    <w:abstractNumId w:val="13"/>
  </w:num>
  <w:num w:numId="24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A242D"/>
    <w:rsid w:val="00002EDF"/>
    <w:rsid w:val="0000310F"/>
    <w:rsid w:val="00004542"/>
    <w:rsid w:val="0000779A"/>
    <w:rsid w:val="00011028"/>
    <w:rsid w:val="000114CB"/>
    <w:rsid w:val="0001565D"/>
    <w:rsid w:val="00020904"/>
    <w:rsid w:val="000229DB"/>
    <w:rsid w:val="000259E3"/>
    <w:rsid w:val="000263B1"/>
    <w:rsid w:val="00027E0E"/>
    <w:rsid w:val="00033AB1"/>
    <w:rsid w:val="000406E4"/>
    <w:rsid w:val="00044792"/>
    <w:rsid w:val="00045468"/>
    <w:rsid w:val="000511D1"/>
    <w:rsid w:val="00051B28"/>
    <w:rsid w:val="00056A95"/>
    <w:rsid w:val="00056CBA"/>
    <w:rsid w:val="0006296E"/>
    <w:rsid w:val="00064333"/>
    <w:rsid w:val="00064D7F"/>
    <w:rsid w:val="00065319"/>
    <w:rsid w:val="000704ED"/>
    <w:rsid w:val="000705F9"/>
    <w:rsid w:val="00073B8B"/>
    <w:rsid w:val="00081C4D"/>
    <w:rsid w:val="00084129"/>
    <w:rsid w:val="00086308"/>
    <w:rsid w:val="00086575"/>
    <w:rsid w:val="00086911"/>
    <w:rsid w:val="00086E68"/>
    <w:rsid w:val="000878BD"/>
    <w:rsid w:val="00087C2E"/>
    <w:rsid w:val="000912EE"/>
    <w:rsid w:val="00094500"/>
    <w:rsid w:val="000960D4"/>
    <w:rsid w:val="0009700C"/>
    <w:rsid w:val="000A1457"/>
    <w:rsid w:val="000A1678"/>
    <w:rsid w:val="000A7471"/>
    <w:rsid w:val="000B07D3"/>
    <w:rsid w:val="000B2DC7"/>
    <w:rsid w:val="000B3E82"/>
    <w:rsid w:val="000B65D9"/>
    <w:rsid w:val="000C2420"/>
    <w:rsid w:val="000D11E5"/>
    <w:rsid w:val="000D2E6D"/>
    <w:rsid w:val="000D4940"/>
    <w:rsid w:val="000D6ED0"/>
    <w:rsid w:val="000D7447"/>
    <w:rsid w:val="000E563D"/>
    <w:rsid w:val="000F5B46"/>
    <w:rsid w:val="000F7521"/>
    <w:rsid w:val="00101143"/>
    <w:rsid w:val="00110427"/>
    <w:rsid w:val="00110A0D"/>
    <w:rsid w:val="001115B0"/>
    <w:rsid w:val="001148BB"/>
    <w:rsid w:val="001168CD"/>
    <w:rsid w:val="00117FE3"/>
    <w:rsid w:val="0012068A"/>
    <w:rsid w:val="0012185C"/>
    <w:rsid w:val="00121C58"/>
    <w:rsid w:val="00124FBF"/>
    <w:rsid w:val="00126090"/>
    <w:rsid w:val="001262E4"/>
    <w:rsid w:val="00136E32"/>
    <w:rsid w:val="001377A5"/>
    <w:rsid w:val="00141132"/>
    <w:rsid w:val="00143D6C"/>
    <w:rsid w:val="00144643"/>
    <w:rsid w:val="00145B1A"/>
    <w:rsid w:val="00146598"/>
    <w:rsid w:val="001472A0"/>
    <w:rsid w:val="00147CF5"/>
    <w:rsid w:val="0015273A"/>
    <w:rsid w:val="00160F78"/>
    <w:rsid w:val="0016193C"/>
    <w:rsid w:val="001626E6"/>
    <w:rsid w:val="00167333"/>
    <w:rsid w:val="00171F43"/>
    <w:rsid w:val="00171FDA"/>
    <w:rsid w:val="00172F3E"/>
    <w:rsid w:val="00175703"/>
    <w:rsid w:val="00176ACC"/>
    <w:rsid w:val="001807E5"/>
    <w:rsid w:val="00180B9C"/>
    <w:rsid w:val="0018151A"/>
    <w:rsid w:val="00181AB0"/>
    <w:rsid w:val="00181EDE"/>
    <w:rsid w:val="00183A39"/>
    <w:rsid w:val="00185482"/>
    <w:rsid w:val="00190032"/>
    <w:rsid w:val="001927DE"/>
    <w:rsid w:val="00193621"/>
    <w:rsid w:val="00196030"/>
    <w:rsid w:val="001A10AB"/>
    <w:rsid w:val="001A29B0"/>
    <w:rsid w:val="001A3F47"/>
    <w:rsid w:val="001A4B43"/>
    <w:rsid w:val="001B2FA0"/>
    <w:rsid w:val="001B7EB8"/>
    <w:rsid w:val="001C097E"/>
    <w:rsid w:val="001C0CB2"/>
    <w:rsid w:val="001C1E8C"/>
    <w:rsid w:val="001C2B79"/>
    <w:rsid w:val="001C41BF"/>
    <w:rsid w:val="001C445E"/>
    <w:rsid w:val="001C595A"/>
    <w:rsid w:val="001D5683"/>
    <w:rsid w:val="001D6A1E"/>
    <w:rsid w:val="001D72B0"/>
    <w:rsid w:val="001E1117"/>
    <w:rsid w:val="001E531A"/>
    <w:rsid w:val="001E601D"/>
    <w:rsid w:val="001F1B8C"/>
    <w:rsid w:val="001F688D"/>
    <w:rsid w:val="001F7613"/>
    <w:rsid w:val="00202850"/>
    <w:rsid w:val="00210131"/>
    <w:rsid w:val="0021036F"/>
    <w:rsid w:val="00210572"/>
    <w:rsid w:val="002118A7"/>
    <w:rsid w:val="00211B07"/>
    <w:rsid w:val="00213CC2"/>
    <w:rsid w:val="00215DE4"/>
    <w:rsid w:val="00216C0B"/>
    <w:rsid w:val="002213AB"/>
    <w:rsid w:val="00225C65"/>
    <w:rsid w:val="0023120E"/>
    <w:rsid w:val="002355CE"/>
    <w:rsid w:val="002376A2"/>
    <w:rsid w:val="002420E4"/>
    <w:rsid w:val="00242868"/>
    <w:rsid w:val="002448E0"/>
    <w:rsid w:val="00245231"/>
    <w:rsid w:val="00256EE6"/>
    <w:rsid w:val="002606C8"/>
    <w:rsid w:val="002613E0"/>
    <w:rsid w:val="00262F2F"/>
    <w:rsid w:val="002714DA"/>
    <w:rsid w:val="00272334"/>
    <w:rsid w:val="002742BC"/>
    <w:rsid w:val="00277805"/>
    <w:rsid w:val="002869D9"/>
    <w:rsid w:val="00290DA0"/>
    <w:rsid w:val="002947F3"/>
    <w:rsid w:val="0029509D"/>
    <w:rsid w:val="00295E54"/>
    <w:rsid w:val="002A115B"/>
    <w:rsid w:val="002A1915"/>
    <w:rsid w:val="002A52EA"/>
    <w:rsid w:val="002A6B69"/>
    <w:rsid w:val="002B0C0B"/>
    <w:rsid w:val="002B183E"/>
    <w:rsid w:val="002B1C86"/>
    <w:rsid w:val="002B3ADB"/>
    <w:rsid w:val="002C1057"/>
    <w:rsid w:val="002C13EE"/>
    <w:rsid w:val="002C5ECD"/>
    <w:rsid w:val="002C5F8A"/>
    <w:rsid w:val="002C7E39"/>
    <w:rsid w:val="002D0E94"/>
    <w:rsid w:val="002D5071"/>
    <w:rsid w:val="002D63AC"/>
    <w:rsid w:val="002D725C"/>
    <w:rsid w:val="002D79A9"/>
    <w:rsid w:val="002E2252"/>
    <w:rsid w:val="002E2B1C"/>
    <w:rsid w:val="002E2B42"/>
    <w:rsid w:val="002E393B"/>
    <w:rsid w:val="002E3A63"/>
    <w:rsid w:val="002E3FE4"/>
    <w:rsid w:val="002E68FD"/>
    <w:rsid w:val="002E6A53"/>
    <w:rsid w:val="002E7102"/>
    <w:rsid w:val="002E7254"/>
    <w:rsid w:val="002F25CF"/>
    <w:rsid w:val="002F48FB"/>
    <w:rsid w:val="002F70E8"/>
    <w:rsid w:val="00301BB5"/>
    <w:rsid w:val="00304BF5"/>
    <w:rsid w:val="00306A5E"/>
    <w:rsid w:val="00307BA8"/>
    <w:rsid w:val="00310D39"/>
    <w:rsid w:val="003110F2"/>
    <w:rsid w:val="003136AB"/>
    <w:rsid w:val="00313C27"/>
    <w:rsid w:val="00316E00"/>
    <w:rsid w:val="00317DFD"/>
    <w:rsid w:val="0032157A"/>
    <w:rsid w:val="003222E5"/>
    <w:rsid w:val="00322F5B"/>
    <w:rsid w:val="003312A4"/>
    <w:rsid w:val="003351D8"/>
    <w:rsid w:val="00336E52"/>
    <w:rsid w:val="00341A3B"/>
    <w:rsid w:val="00342778"/>
    <w:rsid w:val="00343B19"/>
    <w:rsid w:val="00345BAB"/>
    <w:rsid w:val="0034641C"/>
    <w:rsid w:val="00351501"/>
    <w:rsid w:val="0035332C"/>
    <w:rsid w:val="0036401A"/>
    <w:rsid w:val="0036503B"/>
    <w:rsid w:val="00366046"/>
    <w:rsid w:val="003676DF"/>
    <w:rsid w:val="00370E32"/>
    <w:rsid w:val="003712A7"/>
    <w:rsid w:val="003768D3"/>
    <w:rsid w:val="00377609"/>
    <w:rsid w:val="00381107"/>
    <w:rsid w:val="00384D2C"/>
    <w:rsid w:val="00385EE1"/>
    <w:rsid w:val="00385F58"/>
    <w:rsid w:val="00390FF2"/>
    <w:rsid w:val="003976F1"/>
    <w:rsid w:val="003A0E4D"/>
    <w:rsid w:val="003A2165"/>
    <w:rsid w:val="003A4706"/>
    <w:rsid w:val="003A6768"/>
    <w:rsid w:val="003A6DFF"/>
    <w:rsid w:val="003B0EBD"/>
    <w:rsid w:val="003B2157"/>
    <w:rsid w:val="003B556D"/>
    <w:rsid w:val="003B63D3"/>
    <w:rsid w:val="003C0DC2"/>
    <w:rsid w:val="003C261D"/>
    <w:rsid w:val="003C4184"/>
    <w:rsid w:val="003C7E03"/>
    <w:rsid w:val="003D37F7"/>
    <w:rsid w:val="003D3C7C"/>
    <w:rsid w:val="003D4946"/>
    <w:rsid w:val="003D6796"/>
    <w:rsid w:val="003E00FB"/>
    <w:rsid w:val="003E22FA"/>
    <w:rsid w:val="003E2EE1"/>
    <w:rsid w:val="003E3208"/>
    <w:rsid w:val="003E576C"/>
    <w:rsid w:val="003E7400"/>
    <w:rsid w:val="003F3E5A"/>
    <w:rsid w:val="003F5AF6"/>
    <w:rsid w:val="00400FFC"/>
    <w:rsid w:val="00401279"/>
    <w:rsid w:val="00407D16"/>
    <w:rsid w:val="00420CF1"/>
    <w:rsid w:val="00420F84"/>
    <w:rsid w:val="0042115C"/>
    <w:rsid w:val="004226E6"/>
    <w:rsid w:val="00423924"/>
    <w:rsid w:val="00423B09"/>
    <w:rsid w:val="0042606D"/>
    <w:rsid w:val="00426BCD"/>
    <w:rsid w:val="00432C90"/>
    <w:rsid w:val="00432E14"/>
    <w:rsid w:val="004335FB"/>
    <w:rsid w:val="00437AAE"/>
    <w:rsid w:val="004441B5"/>
    <w:rsid w:val="00444350"/>
    <w:rsid w:val="004476DC"/>
    <w:rsid w:val="0045064A"/>
    <w:rsid w:val="00455B40"/>
    <w:rsid w:val="004601E7"/>
    <w:rsid w:val="00462342"/>
    <w:rsid w:val="00462451"/>
    <w:rsid w:val="00466C29"/>
    <w:rsid w:val="004710E6"/>
    <w:rsid w:val="004722DB"/>
    <w:rsid w:val="004769AA"/>
    <w:rsid w:val="0048005E"/>
    <w:rsid w:val="00481127"/>
    <w:rsid w:val="0048147D"/>
    <w:rsid w:val="00485DE8"/>
    <w:rsid w:val="00486443"/>
    <w:rsid w:val="004879D9"/>
    <w:rsid w:val="0049132F"/>
    <w:rsid w:val="004A45C1"/>
    <w:rsid w:val="004B1462"/>
    <w:rsid w:val="004B687E"/>
    <w:rsid w:val="004B6D0D"/>
    <w:rsid w:val="004C10F4"/>
    <w:rsid w:val="004D0BC4"/>
    <w:rsid w:val="004D3195"/>
    <w:rsid w:val="004D3C9B"/>
    <w:rsid w:val="004D61C8"/>
    <w:rsid w:val="004F0FCA"/>
    <w:rsid w:val="004F15C7"/>
    <w:rsid w:val="004F3753"/>
    <w:rsid w:val="004F5B6B"/>
    <w:rsid w:val="00501359"/>
    <w:rsid w:val="00502A07"/>
    <w:rsid w:val="00506CFD"/>
    <w:rsid w:val="00513FBF"/>
    <w:rsid w:val="00514D53"/>
    <w:rsid w:val="00516275"/>
    <w:rsid w:val="00520C38"/>
    <w:rsid w:val="005218DA"/>
    <w:rsid w:val="00522688"/>
    <w:rsid w:val="00530889"/>
    <w:rsid w:val="00530AF7"/>
    <w:rsid w:val="00532DA7"/>
    <w:rsid w:val="00533249"/>
    <w:rsid w:val="005345E9"/>
    <w:rsid w:val="00535C67"/>
    <w:rsid w:val="005362AA"/>
    <w:rsid w:val="00536E0B"/>
    <w:rsid w:val="00544020"/>
    <w:rsid w:val="00544500"/>
    <w:rsid w:val="00544B21"/>
    <w:rsid w:val="00545CBD"/>
    <w:rsid w:val="00550C73"/>
    <w:rsid w:val="00550E81"/>
    <w:rsid w:val="005510AC"/>
    <w:rsid w:val="00551290"/>
    <w:rsid w:val="00551540"/>
    <w:rsid w:val="00552410"/>
    <w:rsid w:val="00553D92"/>
    <w:rsid w:val="00561BEC"/>
    <w:rsid w:val="005625EB"/>
    <w:rsid w:val="0056302D"/>
    <w:rsid w:val="00564CE8"/>
    <w:rsid w:val="00566CB2"/>
    <w:rsid w:val="00566E1E"/>
    <w:rsid w:val="00567253"/>
    <w:rsid w:val="0057100C"/>
    <w:rsid w:val="00572C44"/>
    <w:rsid w:val="005765C8"/>
    <w:rsid w:val="005857D7"/>
    <w:rsid w:val="005860BC"/>
    <w:rsid w:val="00587E80"/>
    <w:rsid w:val="005A0291"/>
    <w:rsid w:val="005A26B1"/>
    <w:rsid w:val="005A28FC"/>
    <w:rsid w:val="005A3866"/>
    <w:rsid w:val="005A6DF9"/>
    <w:rsid w:val="005A767C"/>
    <w:rsid w:val="005A7C06"/>
    <w:rsid w:val="005B5ECF"/>
    <w:rsid w:val="005B6614"/>
    <w:rsid w:val="005B7B6C"/>
    <w:rsid w:val="005C2BC4"/>
    <w:rsid w:val="005C39BF"/>
    <w:rsid w:val="005C474F"/>
    <w:rsid w:val="005D14C4"/>
    <w:rsid w:val="005D35F7"/>
    <w:rsid w:val="005D3F4F"/>
    <w:rsid w:val="005D59A3"/>
    <w:rsid w:val="005D6584"/>
    <w:rsid w:val="005E62C1"/>
    <w:rsid w:val="005E6FFF"/>
    <w:rsid w:val="005E7ABD"/>
    <w:rsid w:val="005F4052"/>
    <w:rsid w:val="005F672B"/>
    <w:rsid w:val="005F6997"/>
    <w:rsid w:val="005F7F03"/>
    <w:rsid w:val="005F7FCD"/>
    <w:rsid w:val="006016FD"/>
    <w:rsid w:val="00601CB6"/>
    <w:rsid w:val="00602BAD"/>
    <w:rsid w:val="00604736"/>
    <w:rsid w:val="00610962"/>
    <w:rsid w:val="00620E15"/>
    <w:rsid w:val="00622BDD"/>
    <w:rsid w:val="006254D2"/>
    <w:rsid w:val="00626446"/>
    <w:rsid w:val="006272E6"/>
    <w:rsid w:val="00632A9C"/>
    <w:rsid w:val="00636A05"/>
    <w:rsid w:val="00647B95"/>
    <w:rsid w:val="0065128D"/>
    <w:rsid w:val="0065345E"/>
    <w:rsid w:val="00654D7D"/>
    <w:rsid w:val="00655135"/>
    <w:rsid w:val="00655E63"/>
    <w:rsid w:val="00655FB4"/>
    <w:rsid w:val="00663593"/>
    <w:rsid w:val="006662B5"/>
    <w:rsid w:val="006716E5"/>
    <w:rsid w:val="006717F9"/>
    <w:rsid w:val="006741DA"/>
    <w:rsid w:val="006745A9"/>
    <w:rsid w:val="00674801"/>
    <w:rsid w:val="006769A2"/>
    <w:rsid w:val="006774CB"/>
    <w:rsid w:val="006810C8"/>
    <w:rsid w:val="006816A2"/>
    <w:rsid w:val="00685BCA"/>
    <w:rsid w:val="00686AD0"/>
    <w:rsid w:val="0069352B"/>
    <w:rsid w:val="00695BEB"/>
    <w:rsid w:val="006A3020"/>
    <w:rsid w:val="006A395D"/>
    <w:rsid w:val="006A3E93"/>
    <w:rsid w:val="006A5606"/>
    <w:rsid w:val="006A6E78"/>
    <w:rsid w:val="006B00DD"/>
    <w:rsid w:val="006B32AC"/>
    <w:rsid w:val="006B50A1"/>
    <w:rsid w:val="006C21CA"/>
    <w:rsid w:val="006C2395"/>
    <w:rsid w:val="006C49B8"/>
    <w:rsid w:val="006C5855"/>
    <w:rsid w:val="006D06E1"/>
    <w:rsid w:val="006D0BB3"/>
    <w:rsid w:val="006D1DD1"/>
    <w:rsid w:val="006D640E"/>
    <w:rsid w:val="006E054E"/>
    <w:rsid w:val="006E08F7"/>
    <w:rsid w:val="006E36B2"/>
    <w:rsid w:val="006E611D"/>
    <w:rsid w:val="006E63FE"/>
    <w:rsid w:val="006F32CC"/>
    <w:rsid w:val="00700AEF"/>
    <w:rsid w:val="00704826"/>
    <w:rsid w:val="00706953"/>
    <w:rsid w:val="00711C99"/>
    <w:rsid w:val="00714862"/>
    <w:rsid w:val="00715343"/>
    <w:rsid w:val="0071558E"/>
    <w:rsid w:val="00722C4B"/>
    <w:rsid w:val="00723265"/>
    <w:rsid w:val="00724309"/>
    <w:rsid w:val="00725A71"/>
    <w:rsid w:val="00731A67"/>
    <w:rsid w:val="007331D9"/>
    <w:rsid w:val="00742071"/>
    <w:rsid w:val="00745F6D"/>
    <w:rsid w:val="00746865"/>
    <w:rsid w:val="00747E0C"/>
    <w:rsid w:val="00747F6D"/>
    <w:rsid w:val="0075053C"/>
    <w:rsid w:val="00751D16"/>
    <w:rsid w:val="00766B33"/>
    <w:rsid w:val="0077749E"/>
    <w:rsid w:val="00781242"/>
    <w:rsid w:val="00784452"/>
    <w:rsid w:val="00784CE8"/>
    <w:rsid w:val="007865C9"/>
    <w:rsid w:val="00786E98"/>
    <w:rsid w:val="00790BF6"/>
    <w:rsid w:val="0079252D"/>
    <w:rsid w:val="0079285B"/>
    <w:rsid w:val="00796609"/>
    <w:rsid w:val="007A01E1"/>
    <w:rsid w:val="007A080D"/>
    <w:rsid w:val="007A59B8"/>
    <w:rsid w:val="007B1B16"/>
    <w:rsid w:val="007B5F64"/>
    <w:rsid w:val="007C1D2D"/>
    <w:rsid w:val="007C3157"/>
    <w:rsid w:val="007C4FCF"/>
    <w:rsid w:val="007C559D"/>
    <w:rsid w:val="007D03A7"/>
    <w:rsid w:val="007D214E"/>
    <w:rsid w:val="007D66BF"/>
    <w:rsid w:val="007E33DB"/>
    <w:rsid w:val="007E353F"/>
    <w:rsid w:val="007E391D"/>
    <w:rsid w:val="007E49DA"/>
    <w:rsid w:val="007E6A08"/>
    <w:rsid w:val="007E6B3B"/>
    <w:rsid w:val="007E75C0"/>
    <w:rsid w:val="007F0BD9"/>
    <w:rsid w:val="007F14F9"/>
    <w:rsid w:val="007F6EBE"/>
    <w:rsid w:val="008019C8"/>
    <w:rsid w:val="00802EE8"/>
    <w:rsid w:val="00803E25"/>
    <w:rsid w:val="0081077B"/>
    <w:rsid w:val="0081492D"/>
    <w:rsid w:val="00817FC8"/>
    <w:rsid w:val="00822455"/>
    <w:rsid w:val="00822B3B"/>
    <w:rsid w:val="008265F6"/>
    <w:rsid w:val="00827371"/>
    <w:rsid w:val="008274BE"/>
    <w:rsid w:val="00831A10"/>
    <w:rsid w:val="00832B59"/>
    <w:rsid w:val="00834BF7"/>
    <w:rsid w:val="008350C5"/>
    <w:rsid w:val="00844E52"/>
    <w:rsid w:val="0084732A"/>
    <w:rsid w:val="00852C36"/>
    <w:rsid w:val="008534EA"/>
    <w:rsid w:val="0085446A"/>
    <w:rsid w:val="00861A6D"/>
    <w:rsid w:val="008663A1"/>
    <w:rsid w:val="00866D33"/>
    <w:rsid w:val="00866E1A"/>
    <w:rsid w:val="00867526"/>
    <w:rsid w:val="008677A5"/>
    <w:rsid w:val="00872AC2"/>
    <w:rsid w:val="00876594"/>
    <w:rsid w:val="00876E3B"/>
    <w:rsid w:val="00880064"/>
    <w:rsid w:val="00882572"/>
    <w:rsid w:val="00886925"/>
    <w:rsid w:val="00890D00"/>
    <w:rsid w:val="00893BFB"/>
    <w:rsid w:val="00894B93"/>
    <w:rsid w:val="00894CDE"/>
    <w:rsid w:val="008A242D"/>
    <w:rsid w:val="008A2AD1"/>
    <w:rsid w:val="008A5022"/>
    <w:rsid w:val="008B26C4"/>
    <w:rsid w:val="008C6288"/>
    <w:rsid w:val="008D4661"/>
    <w:rsid w:val="008D5E50"/>
    <w:rsid w:val="008D7C68"/>
    <w:rsid w:val="008E00D7"/>
    <w:rsid w:val="008E2D37"/>
    <w:rsid w:val="008E5BA2"/>
    <w:rsid w:val="008F1CC5"/>
    <w:rsid w:val="008F27CE"/>
    <w:rsid w:val="008F2918"/>
    <w:rsid w:val="008F3700"/>
    <w:rsid w:val="008F5123"/>
    <w:rsid w:val="009031C3"/>
    <w:rsid w:val="0090443E"/>
    <w:rsid w:val="009052C8"/>
    <w:rsid w:val="00905AFF"/>
    <w:rsid w:val="009064B7"/>
    <w:rsid w:val="00907A7D"/>
    <w:rsid w:val="009134D6"/>
    <w:rsid w:val="00914F08"/>
    <w:rsid w:val="009154B1"/>
    <w:rsid w:val="00916E62"/>
    <w:rsid w:val="009212FE"/>
    <w:rsid w:val="00925AF7"/>
    <w:rsid w:val="00927707"/>
    <w:rsid w:val="00934BE5"/>
    <w:rsid w:val="009402E4"/>
    <w:rsid w:val="009446B3"/>
    <w:rsid w:val="00944976"/>
    <w:rsid w:val="009451CE"/>
    <w:rsid w:val="0095370D"/>
    <w:rsid w:val="00954DE8"/>
    <w:rsid w:val="00955427"/>
    <w:rsid w:val="0096277B"/>
    <w:rsid w:val="0096345E"/>
    <w:rsid w:val="00970295"/>
    <w:rsid w:val="009718F5"/>
    <w:rsid w:val="00975F6C"/>
    <w:rsid w:val="00977298"/>
    <w:rsid w:val="0098049F"/>
    <w:rsid w:val="00980C2C"/>
    <w:rsid w:val="00982BFD"/>
    <w:rsid w:val="009850B6"/>
    <w:rsid w:val="00987488"/>
    <w:rsid w:val="009914E2"/>
    <w:rsid w:val="00994446"/>
    <w:rsid w:val="00997BC8"/>
    <w:rsid w:val="009A5481"/>
    <w:rsid w:val="009A581B"/>
    <w:rsid w:val="009A5AD9"/>
    <w:rsid w:val="009B0266"/>
    <w:rsid w:val="009B189D"/>
    <w:rsid w:val="009B4139"/>
    <w:rsid w:val="009B5842"/>
    <w:rsid w:val="009C25DE"/>
    <w:rsid w:val="009C423A"/>
    <w:rsid w:val="009D3C73"/>
    <w:rsid w:val="009D7C50"/>
    <w:rsid w:val="009E02F7"/>
    <w:rsid w:val="009E1D96"/>
    <w:rsid w:val="009E2484"/>
    <w:rsid w:val="009E2A4C"/>
    <w:rsid w:val="009E488D"/>
    <w:rsid w:val="009E4919"/>
    <w:rsid w:val="009E7958"/>
    <w:rsid w:val="009F209F"/>
    <w:rsid w:val="00A010CF"/>
    <w:rsid w:val="00A01612"/>
    <w:rsid w:val="00A05780"/>
    <w:rsid w:val="00A11E19"/>
    <w:rsid w:val="00A11EB2"/>
    <w:rsid w:val="00A12E50"/>
    <w:rsid w:val="00A13561"/>
    <w:rsid w:val="00A140A5"/>
    <w:rsid w:val="00A146A8"/>
    <w:rsid w:val="00A15BBC"/>
    <w:rsid w:val="00A1659F"/>
    <w:rsid w:val="00A31385"/>
    <w:rsid w:val="00A34DA9"/>
    <w:rsid w:val="00A35902"/>
    <w:rsid w:val="00A36F8C"/>
    <w:rsid w:val="00A40969"/>
    <w:rsid w:val="00A4583C"/>
    <w:rsid w:val="00A46B15"/>
    <w:rsid w:val="00A55594"/>
    <w:rsid w:val="00A55610"/>
    <w:rsid w:val="00A639A4"/>
    <w:rsid w:val="00A667D9"/>
    <w:rsid w:val="00A705D8"/>
    <w:rsid w:val="00A721D4"/>
    <w:rsid w:val="00A72587"/>
    <w:rsid w:val="00A72F41"/>
    <w:rsid w:val="00A7418F"/>
    <w:rsid w:val="00A80A02"/>
    <w:rsid w:val="00A816A8"/>
    <w:rsid w:val="00A83CB4"/>
    <w:rsid w:val="00A867A3"/>
    <w:rsid w:val="00A9067A"/>
    <w:rsid w:val="00A90E24"/>
    <w:rsid w:val="00A93D69"/>
    <w:rsid w:val="00A967EF"/>
    <w:rsid w:val="00A97B07"/>
    <w:rsid w:val="00AA1303"/>
    <w:rsid w:val="00AA435D"/>
    <w:rsid w:val="00AA7AE3"/>
    <w:rsid w:val="00AB12D0"/>
    <w:rsid w:val="00AB5482"/>
    <w:rsid w:val="00AC0C69"/>
    <w:rsid w:val="00AC1CCD"/>
    <w:rsid w:val="00AC2748"/>
    <w:rsid w:val="00AC6D46"/>
    <w:rsid w:val="00AC6FDE"/>
    <w:rsid w:val="00AD1676"/>
    <w:rsid w:val="00AD2FD2"/>
    <w:rsid w:val="00AD4A60"/>
    <w:rsid w:val="00AD5357"/>
    <w:rsid w:val="00AD5919"/>
    <w:rsid w:val="00AD5E11"/>
    <w:rsid w:val="00AE4343"/>
    <w:rsid w:val="00AE4CD2"/>
    <w:rsid w:val="00AE6DFC"/>
    <w:rsid w:val="00AE6E33"/>
    <w:rsid w:val="00AF17BD"/>
    <w:rsid w:val="00AF203F"/>
    <w:rsid w:val="00AF3CFF"/>
    <w:rsid w:val="00AF4230"/>
    <w:rsid w:val="00AF4FE2"/>
    <w:rsid w:val="00B027D1"/>
    <w:rsid w:val="00B055B7"/>
    <w:rsid w:val="00B05F1F"/>
    <w:rsid w:val="00B06600"/>
    <w:rsid w:val="00B073E2"/>
    <w:rsid w:val="00B12995"/>
    <w:rsid w:val="00B137B5"/>
    <w:rsid w:val="00B235D2"/>
    <w:rsid w:val="00B2411D"/>
    <w:rsid w:val="00B24976"/>
    <w:rsid w:val="00B2605F"/>
    <w:rsid w:val="00B26916"/>
    <w:rsid w:val="00B32DC0"/>
    <w:rsid w:val="00B340A8"/>
    <w:rsid w:val="00B44468"/>
    <w:rsid w:val="00B521E5"/>
    <w:rsid w:val="00B5284F"/>
    <w:rsid w:val="00B56225"/>
    <w:rsid w:val="00B56464"/>
    <w:rsid w:val="00B570B0"/>
    <w:rsid w:val="00B60631"/>
    <w:rsid w:val="00B64709"/>
    <w:rsid w:val="00B740B5"/>
    <w:rsid w:val="00B77DFE"/>
    <w:rsid w:val="00B82F57"/>
    <w:rsid w:val="00B9104B"/>
    <w:rsid w:val="00B948E1"/>
    <w:rsid w:val="00B97948"/>
    <w:rsid w:val="00BA01E2"/>
    <w:rsid w:val="00BA2C29"/>
    <w:rsid w:val="00BA34F2"/>
    <w:rsid w:val="00BA5F90"/>
    <w:rsid w:val="00BA7CBE"/>
    <w:rsid w:val="00BB272B"/>
    <w:rsid w:val="00BB63A9"/>
    <w:rsid w:val="00BB71AE"/>
    <w:rsid w:val="00BB78FE"/>
    <w:rsid w:val="00BC111D"/>
    <w:rsid w:val="00BC7E5B"/>
    <w:rsid w:val="00BD1C73"/>
    <w:rsid w:val="00BD26ED"/>
    <w:rsid w:val="00BD3BDA"/>
    <w:rsid w:val="00BD4706"/>
    <w:rsid w:val="00BD4B77"/>
    <w:rsid w:val="00BE0E42"/>
    <w:rsid w:val="00BE2466"/>
    <w:rsid w:val="00BE5AA3"/>
    <w:rsid w:val="00BE5D67"/>
    <w:rsid w:val="00BE6835"/>
    <w:rsid w:val="00BF1C49"/>
    <w:rsid w:val="00BF6588"/>
    <w:rsid w:val="00BF67F5"/>
    <w:rsid w:val="00C02D4B"/>
    <w:rsid w:val="00C04EEA"/>
    <w:rsid w:val="00C11519"/>
    <w:rsid w:val="00C122CE"/>
    <w:rsid w:val="00C17070"/>
    <w:rsid w:val="00C21A8C"/>
    <w:rsid w:val="00C24773"/>
    <w:rsid w:val="00C27C65"/>
    <w:rsid w:val="00C31DA8"/>
    <w:rsid w:val="00C320E1"/>
    <w:rsid w:val="00C32560"/>
    <w:rsid w:val="00C375DE"/>
    <w:rsid w:val="00C436B4"/>
    <w:rsid w:val="00C45463"/>
    <w:rsid w:val="00C476C6"/>
    <w:rsid w:val="00C477A4"/>
    <w:rsid w:val="00C5490D"/>
    <w:rsid w:val="00C57421"/>
    <w:rsid w:val="00C579C5"/>
    <w:rsid w:val="00C60F6C"/>
    <w:rsid w:val="00C677B8"/>
    <w:rsid w:val="00C70141"/>
    <w:rsid w:val="00C720C9"/>
    <w:rsid w:val="00C7284D"/>
    <w:rsid w:val="00C7777D"/>
    <w:rsid w:val="00C83463"/>
    <w:rsid w:val="00C84EFE"/>
    <w:rsid w:val="00C8647E"/>
    <w:rsid w:val="00C86F5E"/>
    <w:rsid w:val="00C90BF8"/>
    <w:rsid w:val="00C90C5C"/>
    <w:rsid w:val="00C94ADB"/>
    <w:rsid w:val="00CA2B4C"/>
    <w:rsid w:val="00CA36BC"/>
    <w:rsid w:val="00CA5A17"/>
    <w:rsid w:val="00CA5B90"/>
    <w:rsid w:val="00CA68BE"/>
    <w:rsid w:val="00CB4010"/>
    <w:rsid w:val="00CB42DD"/>
    <w:rsid w:val="00CC1236"/>
    <w:rsid w:val="00CC2751"/>
    <w:rsid w:val="00CC48F1"/>
    <w:rsid w:val="00CC507A"/>
    <w:rsid w:val="00CC6706"/>
    <w:rsid w:val="00CD6D47"/>
    <w:rsid w:val="00CD7A67"/>
    <w:rsid w:val="00CE0E5A"/>
    <w:rsid w:val="00CE2BA6"/>
    <w:rsid w:val="00CE3D75"/>
    <w:rsid w:val="00CE6D16"/>
    <w:rsid w:val="00CE7198"/>
    <w:rsid w:val="00CE76DD"/>
    <w:rsid w:val="00CE7DFD"/>
    <w:rsid w:val="00CF119F"/>
    <w:rsid w:val="00CF324C"/>
    <w:rsid w:val="00CF4656"/>
    <w:rsid w:val="00CF47AC"/>
    <w:rsid w:val="00CF5502"/>
    <w:rsid w:val="00CF5E29"/>
    <w:rsid w:val="00D0158D"/>
    <w:rsid w:val="00D021F4"/>
    <w:rsid w:val="00D03273"/>
    <w:rsid w:val="00D044DD"/>
    <w:rsid w:val="00D05503"/>
    <w:rsid w:val="00D13E09"/>
    <w:rsid w:val="00D2282E"/>
    <w:rsid w:val="00D24A85"/>
    <w:rsid w:val="00D25444"/>
    <w:rsid w:val="00D30603"/>
    <w:rsid w:val="00D3209B"/>
    <w:rsid w:val="00D368E1"/>
    <w:rsid w:val="00D37AEA"/>
    <w:rsid w:val="00D37C5F"/>
    <w:rsid w:val="00D4443C"/>
    <w:rsid w:val="00D44A8F"/>
    <w:rsid w:val="00D454D5"/>
    <w:rsid w:val="00D45750"/>
    <w:rsid w:val="00D53448"/>
    <w:rsid w:val="00D61842"/>
    <w:rsid w:val="00D64545"/>
    <w:rsid w:val="00D647B3"/>
    <w:rsid w:val="00D64FC4"/>
    <w:rsid w:val="00D65284"/>
    <w:rsid w:val="00D668F1"/>
    <w:rsid w:val="00D72E96"/>
    <w:rsid w:val="00D86752"/>
    <w:rsid w:val="00D86BBB"/>
    <w:rsid w:val="00D872A2"/>
    <w:rsid w:val="00D9262F"/>
    <w:rsid w:val="00D94132"/>
    <w:rsid w:val="00D95457"/>
    <w:rsid w:val="00DA51B8"/>
    <w:rsid w:val="00DB066A"/>
    <w:rsid w:val="00DB13D3"/>
    <w:rsid w:val="00DB24AC"/>
    <w:rsid w:val="00DB71E1"/>
    <w:rsid w:val="00DC107A"/>
    <w:rsid w:val="00DC1ED9"/>
    <w:rsid w:val="00DC73C9"/>
    <w:rsid w:val="00DC7DD3"/>
    <w:rsid w:val="00DC7F38"/>
    <w:rsid w:val="00DD37DD"/>
    <w:rsid w:val="00DD4821"/>
    <w:rsid w:val="00DD48D1"/>
    <w:rsid w:val="00DE2373"/>
    <w:rsid w:val="00DE2953"/>
    <w:rsid w:val="00DE7345"/>
    <w:rsid w:val="00DF181D"/>
    <w:rsid w:val="00DF20A3"/>
    <w:rsid w:val="00DF2BAB"/>
    <w:rsid w:val="00DF38D3"/>
    <w:rsid w:val="00DF53EC"/>
    <w:rsid w:val="00DF66B6"/>
    <w:rsid w:val="00E0259D"/>
    <w:rsid w:val="00E040E0"/>
    <w:rsid w:val="00E04A3B"/>
    <w:rsid w:val="00E059ED"/>
    <w:rsid w:val="00E068D7"/>
    <w:rsid w:val="00E06DCF"/>
    <w:rsid w:val="00E07380"/>
    <w:rsid w:val="00E10606"/>
    <w:rsid w:val="00E106FE"/>
    <w:rsid w:val="00E12D2E"/>
    <w:rsid w:val="00E135ED"/>
    <w:rsid w:val="00E137CF"/>
    <w:rsid w:val="00E1527C"/>
    <w:rsid w:val="00E210AE"/>
    <w:rsid w:val="00E2639D"/>
    <w:rsid w:val="00E301AE"/>
    <w:rsid w:val="00E31267"/>
    <w:rsid w:val="00E345FA"/>
    <w:rsid w:val="00E34E79"/>
    <w:rsid w:val="00E46DA1"/>
    <w:rsid w:val="00E60ED2"/>
    <w:rsid w:val="00E62A31"/>
    <w:rsid w:val="00E6523B"/>
    <w:rsid w:val="00E65EFE"/>
    <w:rsid w:val="00E66484"/>
    <w:rsid w:val="00E725D1"/>
    <w:rsid w:val="00E72DAC"/>
    <w:rsid w:val="00E733CB"/>
    <w:rsid w:val="00E74787"/>
    <w:rsid w:val="00E74A24"/>
    <w:rsid w:val="00E75796"/>
    <w:rsid w:val="00E809BB"/>
    <w:rsid w:val="00E8187A"/>
    <w:rsid w:val="00E81AA7"/>
    <w:rsid w:val="00E83067"/>
    <w:rsid w:val="00E83BF3"/>
    <w:rsid w:val="00E87001"/>
    <w:rsid w:val="00E9070E"/>
    <w:rsid w:val="00E951F6"/>
    <w:rsid w:val="00E95C16"/>
    <w:rsid w:val="00E97201"/>
    <w:rsid w:val="00EA1350"/>
    <w:rsid w:val="00EA764F"/>
    <w:rsid w:val="00EB3CC5"/>
    <w:rsid w:val="00EB4307"/>
    <w:rsid w:val="00EB7828"/>
    <w:rsid w:val="00EB7E90"/>
    <w:rsid w:val="00EC1414"/>
    <w:rsid w:val="00EC583D"/>
    <w:rsid w:val="00ED1C2A"/>
    <w:rsid w:val="00ED1D9F"/>
    <w:rsid w:val="00ED2071"/>
    <w:rsid w:val="00ED3677"/>
    <w:rsid w:val="00ED3FCB"/>
    <w:rsid w:val="00ED457E"/>
    <w:rsid w:val="00EE32C5"/>
    <w:rsid w:val="00EE570D"/>
    <w:rsid w:val="00EE65D4"/>
    <w:rsid w:val="00EF3784"/>
    <w:rsid w:val="00EF46F5"/>
    <w:rsid w:val="00EF47CE"/>
    <w:rsid w:val="00EF5785"/>
    <w:rsid w:val="00F07EE5"/>
    <w:rsid w:val="00F10D3E"/>
    <w:rsid w:val="00F112D7"/>
    <w:rsid w:val="00F12BAD"/>
    <w:rsid w:val="00F13D8F"/>
    <w:rsid w:val="00F14E6D"/>
    <w:rsid w:val="00F15C59"/>
    <w:rsid w:val="00F172AD"/>
    <w:rsid w:val="00F204CE"/>
    <w:rsid w:val="00F2468F"/>
    <w:rsid w:val="00F33DA3"/>
    <w:rsid w:val="00F340B0"/>
    <w:rsid w:val="00F364F9"/>
    <w:rsid w:val="00F367F4"/>
    <w:rsid w:val="00F36CF6"/>
    <w:rsid w:val="00F40781"/>
    <w:rsid w:val="00F40876"/>
    <w:rsid w:val="00F40CAC"/>
    <w:rsid w:val="00F41088"/>
    <w:rsid w:val="00F41325"/>
    <w:rsid w:val="00F428E0"/>
    <w:rsid w:val="00F47437"/>
    <w:rsid w:val="00F5400F"/>
    <w:rsid w:val="00F54C8D"/>
    <w:rsid w:val="00F57831"/>
    <w:rsid w:val="00F6178A"/>
    <w:rsid w:val="00F63291"/>
    <w:rsid w:val="00F65FE6"/>
    <w:rsid w:val="00F67BDB"/>
    <w:rsid w:val="00F708DD"/>
    <w:rsid w:val="00F70E06"/>
    <w:rsid w:val="00F71863"/>
    <w:rsid w:val="00F81024"/>
    <w:rsid w:val="00F81564"/>
    <w:rsid w:val="00F824FA"/>
    <w:rsid w:val="00F86105"/>
    <w:rsid w:val="00F90F89"/>
    <w:rsid w:val="00F9161C"/>
    <w:rsid w:val="00F949D3"/>
    <w:rsid w:val="00F97DE0"/>
    <w:rsid w:val="00FA0AA8"/>
    <w:rsid w:val="00FA0B39"/>
    <w:rsid w:val="00FA18B9"/>
    <w:rsid w:val="00FA6B2A"/>
    <w:rsid w:val="00FB01F9"/>
    <w:rsid w:val="00FB2153"/>
    <w:rsid w:val="00FB5EB3"/>
    <w:rsid w:val="00FB7EA1"/>
    <w:rsid w:val="00FB7EE0"/>
    <w:rsid w:val="00FC2C7C"/>
    <w:rsid w:val="00FC3E7B"/>
    <w:rsid w:val="00FD059D"/>
    <w:rsid w:val="00FD5B21"/>
    <w:rsid w:val="00FE489B"/>
    <w:rsid w:val="00FE55CA"/>
    <w:rsid w:val="00FF1438"/>
    <w:rsid w:val="00FF1552"/>
    <w:rsid w:val="00FF1C6A"/>
    <w:rsid w:val="00FF348C"/>
    <w:rsid w:val="00FF64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0CF1"/>
  </w:style>
  <w:style w:type="paragraph" w:styleId="1">
    <w:name w:val="heading 1"/>
    <w:basedOn w:val="a"/>
    <w:next w:val="a"/>
    <w:qFormat/>
    <w:rsid w:val="00420CF1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420CF1"/>
    <w:pPr>
      <w:keepNext/>
      <w:ind w:firstLine="720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420CF1"/>
    <w:pPr>
      <w:keepNext/>
      <w:outlineLvl w:val="2"/>
    </w:pPr>
    <w:rPr>
      <w:b/>
      <w:sz w:val="24"/>
    </w:rPr>
  </w:style>
  <w:style w:type="paragraph" w:styleId="5">
    <w:name w:val="heading 5"/>
    <w:basedOn w:val="a"/>
    <w:next w:val="a"/>
    <w:qFormat/>
    <w:rsid w:val="00420CF1"/>
    <w:pPr>
      <w:keepNext/>
      <w:jc w:val="center"/>
      <w:outlineLvl w:val="4"/>
    </w:pPr>
    <w:rPr>
      <w:sz w:val="24"/>
    </w:rPr>
  </w:style>
  <w:style w:type="paragraph" w:styleId="8">
    <w:name w:val="heading 8"/>
    <w:basedOn w:val="a"/>
    <w:next w:val="a"/>
    <w:qFormat/>
    <w:rsid w:val="009718F5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20CF1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420CF1"/>
    <w:pPr>
      <w:tabs>
        <w:tab w:val="center" w:pos="4153"/>
        <w:tab w:val="right" w:pos="8306"/>
      </w:tabs>
    </w:pPr>
  </w:style>
  <w:style w:type="paragraph" w:styleId="a6">
    <w:name w:val="Subtitle"/>
    <w:basedOn w:val="a"/>
    <w:qFormat/>
    <w:rsid w:val="00420CF1"/>
    <w:pPr>
      <w:jc w:val="center"/>
    </w:pPr>
    <w:rPr>
      <w:b/>
      <w:sz w:val="32"/>
    </w:rPr>
  </w:style>
  <w:style w:type="paragraph" w:styleId="a7">
    <w:name w:val="Body Text Indent"/>
    <w:basedOn w:val="a"/>
    <w:rsid w:val="00420CF1"/>
    <w:pPr>
      <w:ind w:left="709" w:hanging="709"/>
      <w:jc w:val="both"/>
    </w:pPr>
    <w:rPr>
      <w:sz w:val="28"/>
    </w:rPr>
  </w:style>
  <w:style w:type="paragraph" w:styleId="a8">
    <w:name w:val="Body Text"/>
    <w:basedOn w:val="a"/>
    <w:rsid w:val="00420CF1"/>
    <w:pPr>
      <w:jc w:val="both"/>
    </w:pPr>
    <w:rPr>
      <w:sz w:val="28"/>
    </w:rPr>
  </w:style>
  <w:style w:type="paragraph" w:styleId="20">
    <w:name w:val="Body Text Indent 2"/>
    <w:basedOn w:val="a"/>
    <w:rsid w:val="00420CF1"/>
    <w:pPr>
      <w:ind w:left="851" w:hanging="851"/>
      <w:jc w:val="both"/>
    </w:pPr>
    <w:rPr>
      <w:sz w:val="28"/>
    </w:rPr>
  </w:style>
  <w:style w:type="character" w:styleId="a9">
    <w:name w:val="page number"/>
    <w:basedOn w:val="a0"/>
    <w:rsid w:val="00420CF1"/>
  </w:style>
  <w:style w:type="paragraph" w:styleId="aa">
    <w:name w:val="Balloon Text"/>
    <w:basedOn w:val="a"/>
    <w:semiHidden/>
    <w:rsid w:val="00171F43"/>
    <w:rPr>
      <w:rFonts w:ascii="Tahoma" w:hAnsi="Tahoma" w:cs="Tahoma"/>
      <w:sz w:val="16"/>
      <w:szCs w:val="16"/>
    </w:rPr>
  </w:style>
  <w:style w:type="paragraph" w:customStyle="1" w:styleId="10">
    <w:name w:val="Обычный1"/>
    <w:rsid w:val="0001565D"/>
    <w:pPr>
      <w:widowControl w:val="0"/>
      <w:snapToGrid w:val="0"/>
      <w:spacing w:line="300" w:lineRule="auto"/>
      <w:ind w:left="80" w:firstLine="680"/>
      <w:jc w:val="both"/>
    </w:pPr>
    <w:rPr>
      <w:sz w:val="32"/>
    </w:rPr>
  </w:style>
  <w:style w:type="paragraph" w:styleId="ab">
    <w:name w:val="Normal (Web)"/>
    <w:basedOn w:val="a"/>
    <w:rsid w:val="00193621"/>
    <w:pPr>
      <w:spacing w:before="30" w:after="30"/>
    </w:pPr>
    <w:rPr>
      <w:rFonts w:ascii="Arial" w:hAnsi="Arial" w:cs="Arial"/>
      <w:color w:val="332E2D"/>
      <w:spacing w:val="2"/>
      <w:sz w:val="24"/>
      <w:szCs w:val="24"/>
    </w:rPr>
  </w:style>
  <w:style w:type="paragraph" w:customStyle="1" w:styleId="ConsPlusNormal">
    <w:name w:val="ConsPlusNormal"/>
    <w:rsid w:val="00D021F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Document Map"/>
    <w:basedOn w:val="a"/>
    <w:semiHidden/>
    <w:rsid w:val="00BB272B"/>
    <w:pPr>
      <w:shd w:val="clear" w:color="auto" w:fill="000080"/>
    </w:pPr>
    <w:rPr>
      <w:rFonts w:ascii="Tahoma" w:hAnsi="Tahoma" w:cs="Tahoma"/>
    </w:rPr>
  </w:style>
  <w:style w:type="table" w:styleId="ad">
    <w:name w:val="Table Grid"/>
    <w:basedOn w:val="a1"/>
    <w:rsid w:val="00B235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rsid w:val="00D368E1"/>
    <w:pPr>
      <w:spacing w:after="120" w:line="480" w:lineRule="auto"/>
    </w:pPr>
  </w:style>
  <w:style w:type="paragraph" w:customStyle="1" w:styleId="11">
    <w:name w:val="Абзац списка1"/>
    <w:basedOn w:val="a"/>
    <w:rsid w:val="00A12E50"/>
    <w:pPr>
      <w:ind w:left="720"/>
    </w:pPr>
  </w:style>
  <w:style w:type="paragraph" w:customStyle="1" w:styleId="ConsPlusTitle">
    <w:name w:val="ConsPlusTitle"/>
    <w:rsid w:val="002C5F8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Heading">
    <w:name w:val="Heading"/>
    <w:rsid w:val="00C27C6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FontStyle17">
    <w:name w:val="Font Style17"/>
    <w:rsid w:val="00620E15"/>
    <w:rPr>
      <w:rFonts w:ascii="Times New Roman" w:hAnsi="Times New Roman" w:cs="Times New Roman" w:hint="default"/>
      <w:sz w:val="18"/>
      <w:szCs w:val="18"/>
    </w:rPr>
  </w:style>
  <w:style w:type="character" w:customStyle="1" w:styleId="FontStyle16">
    <w:name w:val="Font Style16"/>
    <w:rsid w:val="00620E15"/>
    <w:rPr>
      <w:rFonts w:ascii="Times New Roman" w:hAnsi="Times New Roman" w:cs="Times New Roman" w:hint="default"/>
      <w:sz w:val="22"/>
      <w:szCs w:val="22"/>
    </w:rPr>
  </w:style>
  <w:style w:type="paragraph" w:styleId="ae">
    <w:name w:val="Title"/>
    <w:basedOn w:val="a"/>
    <w:qFormat/>
    <w:rsid w:val="00C57421"/>
    <w:pPr>
      <w:jc w:val="center"/>
    </w:pPr>
    <w:rPr>
      <w:b/>
      <w:sz w:val="24"/>
      <w:szCs w:val="24"/>
    </w:rPr>
  </w:style>
  <w:style w:type="paragraph" w:customStyle="1" w:styleId="af">
    <w:name w:val="Знак Знак Знак"/>
    <w:basedOn w:val="a"/>
    <w:rsid w:val="00566CB2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1F1B8C"/>
  </w:style>
  <w:style w:type="character" w:styleId="af0">
    <w:name w:val="Hyperlink"/>
    <w:uiPriority w:val="99"/>
    <w:unhideWhenUsed/>
    <w:rsid w:val="00B26916"/>
    <w:rPr>
      <w:color w:val="0000FF"/>
      <w:u w:val="single"/>
    </w:rPr>
  </w:style>
  <w:style w:type="character" w:styleId="af1">
    <w:name w:val="Strong"/>
    <w:uiPriority w:val="22"/>
    <w:qFormat/>
    <w:rsid w:val="00B26916"/>
    <w:rPr>
      <w:b/>
      <w:bCs/>
    </w:rPr>
  </w:style>
  <w:style w:type="paragraph" w:styleId="af2">
    <w:name w:val="List Paragraph"/>
    <w:basedOn w:val="a"/>
    <w:uiPriority w:val="34"/>
    <w:qFormat/>
    <w:rsid w:val="00B26916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B2691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0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1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54C9B2-E748-4ECC-B5A8-616B292FF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5</Pages>
  <Words>1419</Words>
  <Characters>8092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МУРМАНСКОЙ ОБЛАСТИ</vt:lpstr>
    </vt:vector>
  </TitlesOfParts>
  <Company>Pre-Installed Company</Company>
  <LinksUpToDate>false</LinksUpToDate>
  <CharactersWithSpaces>9493</CharactersWithSpaces>
  <SharedDoc>false</SharedDoc>
  <HLinks>
    <vt:vector size="12" baseType="variant">
      <vt:variant>
        <vt:i4>5701636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consultantplus://offline/ref=5A134329D8F628E68750B42C2A69145CD5050EAFE3582FF00DC45E617D51C5992215359BB1ADBA07DB0CB3cFrFO</vt:lpwstr>
      </vt:variant>
      <vt:variant>
        <vt:lpwstr/>
      </vt:variant>
      <vt:variant>
        <vt:i4>4194358</vt:i4>
      </vt:variant>
      <vt:variant>
        <vt:i4>0</vt:i4>
      </vt:variant>
      <vt:variant>
        <vt:i4>0</vt:i4>
      </vt:variant>
      <vt:variant>
        <vt:i4>5</vt:i4>
      </vt:variant>
      <vt:variant>
        <vt:lpwstr>http://gerb.murman.ru/region/?gerb=region_2004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МУРМАНСКОЙ ОБЛАСТИ</dc:title>
  <dc:creator>Денисова</dc:creator>
  <cp:lastModifiedBy>nikonov</cp:lastModifiedBy>
  <cp:revision>23</cp:revision>
  <cp:lastPrinted>2025-05-21T12:27:00Z</cp:lastPrinted>
  <dcterms:created xsi:type="dcterms:W3CDTF">2022-02-25T12:41:00Z</dcterms:created>
  <dcterms:modified xsi:type="dcterms:W3CDTF">2026-02-24T09:48:00Z</dcterms:modified>
</cp:coreProperties>
</file>